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783" w:rsidRDefault="00DA5783">
      <w:pPr>
        <w:snapToGrid w:val="0"/>
        <w:spacing w:before="50" w:line="160" w:lineRule="exact"/>
        <w:textAlignment w:val="top"/>
        <w:rPr>
          <w:rFonts w:ascii="仿宋_GB2312"/>
          <w:sz w:val="32"/>
          <w:szCs w:val="32"/>
        </w:rPr>
      </w:pPr>
    </w:p>
    <w:p w:rsidR="00DA5783" w:rsidRDefault="00DA5783">
      <w:pPr>
        <w:snapToGrid w:val="0"/>
        <w:spacing w:line="596" w:lineRule="exact"/>
        <w:jc w:val="center"/>
        <w:textAlignment w:val="top"/>
        <w:rPr>
          <w:rFonts w:ascii="仿宋_GB2312"/>
          <w:sz w:val="32"/>
          <w:szCs w:val="32"/>
        </w:rPr>
      </w:pPr>
    </w:p>
    <w:p w:rsidR="00DA5783" w:rsidRDefault="00DA5783">
      <w:pPr>
        <w:snapToGrid w:val="0"/>
        <w:spacing w:line="596" w:lineRule="exact"/>
        <w:jc w:val="center"/>
        <w:textAlignment w:val="top"/>
        <w:rPr>
          <w:rFonts w:ascii="仿宋_GB2312"/>
          <w:sz w:val="32"/>
          <w:szCs w:val="32"/>
        </w:rPr>
      </w:pPr>
    </w:p>
    <w:tbl>
      <w:tblPr>
        <w:tblpPr w:leftFromText="180" w:rightFromText="180" w:vertAnchor="page" w:horzAnchor="margin" w:tblpY="3887"/>
        <w:tblOverlap w:val="never"/>
        <w:tblW w:w="9058" w:type="dxa"/>
        <w:tblLayout w:type="fixed"/>
        <w:tblCellMar>
          <w:left w:w="28" w:type="dxa"/>
          <w:right w:w="28" w:type="dxa"/>
        </w:tblCellMar>
        <w:tblLook w:val="00A0"/>
      </w:tblPr>
      <w:tblGrid>
        <w:gridCol w:w="9058"/>
      </w:tblGrid>
      <w:tr w:rsidR="00DA5783" w:rsidTr="00CD1249">
        <w:trPr>
          <w:trHeight w:hRule="exact" w:val="2582"/>
        </w:trPr>
        <w:tc>
          <w:tcPr>
            <w:tcW w:w="9058" w:type="dxa"/>
            <w:vAlign w:val="center"/>
          </w:tcPr>
          <w:p w:rsidR="00DA5783" w:rsidRDefault="00DA5783" w:rsidP="00CD1249">
            <w:pPr>
              <w:adjustRightInd w:val="0"/>
              <w:snapToGrid w:val="0"/>
              <w:spacing w:before="100" w:beforeAutospacing="1" w:after="100" w:afterAutospacing="1" w:line="1600" w:lineRule="exact"/>
              <w:ind w:leftChars="100" w:left="318" w:rightChars="100" w:right="318"/>
              <w:jc w:val="distribute"/>
              <w:textAlignment w:val="bottom"/>
              <w:rPr>
                <w:rFonts w:ascii="方正小标宋简体" w:eastAsia="方正小标宋简体"/>
                <w:b/>
                <w:bCs/>
                <w:w w:val="85"/>
                <w:sz w:val="84"/>
                <w:szCs w:val="84"/>
              </w:rPr>
            </w:pPr>
            <w:r>
              <w:rPr>
                <w:rFonts w:ascii="方正小标宋简体" w:eastAsia="方正小标宋简体" w:hint="eastAsia"/>
                <w:color w:val="FF0000"/>
                <w:w w:val="85"/>
                <w:sz w:val="112"/>
                <w:szCs w:val="112"/>
              </w:rPr>
              <w:t>福建省教育厅文件</w:t>
            </w:r>
          </w:p>
        </w:tc>
      </w:tr>
      <w:tr w:rsidR="00DA5783" w:rsidTr="00CD1249">
        <w:trPr>
          <w:trHeight w:hRule="exact" w:val="593"/>
        </w:trPr>
        <w:tc>
          <w:tcPr>
            <w:tcW w:w="9058" w:type="dxa"/>
            <w:vAlign w:val="bottom"/>
          </w:tcPr>
          <w:p w:rsidR="00DA5783" w:rsidRDefault="00DA5783" w:rsidP="00CD1249">
            <w:pPr>
              <w:tabs>
                <w:tab w:val="left" w:pos="1095"/>
              </w:tabs>
              <w:adjustRightInd w:val="0"/>
              <w:snapToGrid w:val="0"/>
              <w:spacing w:before="120" w:line="318" w:lineRule="atLeast"/>
              <w:ind w:right="339" w:firstLineChars="80" w:firstLine="254"/>
              <w:jc w:val="center"/>
              <w:textAlignment w:val="bottom"/>
              <w:rPr>
                <w:rFonts w:ascii="仿宋_GB2312" w:hAnsi="仿宋"/>
              </w:rPr>
            </w:pPr>
            <w:r>
              <w:rPr>
                <w:rFonts w:ascii="仿宋" w:eastAsia="仿宋" w:hAnsi="仿宋" w:cs="仿宋" w:hint="eastAsia"/>
              </w:rPr>
              <w:t>闽教考〔</w:t>
            </w:r>
            <w:r>
              <w:rPr>
                <w:rFonts w:ascii="仿宋" w:eastAsia="仿宋" w:hAnsi="仿宋" w:cs="仿宋"/>
              </w:rPr>
              <w:t>2020</w:t>
            </w:r>
            <w:r>
              <w:rPr>
                <w:rFonts w:ascii="仿宋" w:eastAsia="仿宋" w:hAnsi="仿宋" w:cs="仿宋" w:hint="eastAsia"/>
              </w:rPr>
              <w:t>〕</w:t>
            </w:r>
            <w:r>
              <w:rPr>
                <w:rFonts w:ascii="仿宋" w:eastAsia="仿宋" w:hAnsi="仿宋" w:cs="仿宋"/>
              </w:rPr>
              <w:t>12</w:t>
            </w:r>
            <w:r>
              <w:rPr>
                <w:rFonts w:ascii="仿宋" w:eastAsia="仿宋" w:hAnsi="仿宋" w:cs="仿宋" w:hint="eastAsia"/>
              </w:rPr>
              <w:t>号</w:t>
            </w:r>
          </w:p>
        </w:tc>
      </w:tr>
      <w:tr w:rsidR="00DA5783" w:rsidTr="00CD1249">
        <w:trPr>
          <w:trHeight w:hRule="exact" w:val="146"/>
        </w:trPr>
        <w:tc>
          <w:tcPr>
            <w:tcW w:w="9058" w:type="dxa"/>
          </w:tcPr>
          <w:p w:rsidR="00DA5783" w:rsidRDefault="00DA5783" w:rsidP="00CD1249">
            <w:pPr>
              <w:adjustRightInd w:val="0"/>
              <w:snapToGrid w:val="0"/>
              <w:spacing w:line="240" w:lineRule="exact"/>
              <w:jc w:val="center"/>
              <w:rPr>
                <w:rFonts w:ascii="仿宋" w:eastAsia="仿宋" w:cs="宋体"/>
                <w:sz w:val="10"/>
                <w:szCs w:val="10"/>
              </w:rPr>
            </w:pPr>
          </w:p>
        </w:tc>
      </w:tr>
    </w:tbl>
    <w:p w:rsidR="00DA5783" w:rsidRDefault="00DA5783">
      <w:pPr>
        <w:spacing w:line="580" w:lineRule="exact"/>
        <w:rPr>
          <w:rFonts w:ascii="仿宋_GB2312"/>
          <w:sz w:val="84"/>
          <w:szCs w:val="84"/>
        </w:rPr>
      </w:pPr>
      <w:r>
        <w:rPr>
          <w:noProof/>
        </w:rPr>
        <w:pict>
          <v:line id="_x0000_s1028" style="position:absolute;left:0;text-align:left;z-index:-251658240;mso-position-horizontal-relative:text;mso-position-vertical-relative:text" from="-7pt,170.65pt" to="445.2pt,170.7pt" wrapcoords="0 0 0 3 606 3 606 0 0 0" strokecolor="red" strokeweight="3pt">
            <w10:wrap type="tight"/>
          </v:line>
        </w:pict>
      </w:r>
    </w:p>
    <w:p w:rsidR="00DA5783" w:rsidRDefault="00DA5783">
      <w:pPr>
        <w:snapToGrid w:val="0"/>
        <w:spacing w:line="760" w:lineRule="exact"/>
        <w:jc w:val="center"/>
        <w:textAlignment w:val="top"/>
        <w:rPr>
          <w:rFonts w:ascii="方正小标宋简体" w:eastAsia="方正小标宋简体" w:hAnsi="宋体"/>
          <w:sz w:val="40"/>
          <w:szCs w:val="40"/>
        </w:rPr>
      </w:pPr>
      <w:r>
        <w:rPr>
          <w:rFonts w:ascii="方正小标宋简体" w:eastAsia="方正小标宋简体" w:hAnsi="宋体"/>
          <w:sz w:val="40"/>
          <w:szCs w:val="40"/>
        </w:rPr>
        <w:fldChar w:fldCharType="begin"/>
      </w:r>
      <w:r>
        <w:rPr>
          <w:rFonts w:ascii="方正小标宋简体" w:eastAsia="方正小标宋简体" w:hAnsi="宋体"/>
          <w:sz w:val="40"/>
          <w:szCs w:val="40"/>
        </w:rPr>
        <w:instrText xml:space="preserve"> MERGEFIELD  </w:instrText>
      </w:r>
      <w:r>
        <w:rPr>
          <w:rFonts w:ascii="方正小标宋简体" w:eastAsia="方正小标宋简体" w:hAnsi="宋体" w:hint="eastAsia"/>
          <w:sz w:val="40"/>
          <w:szCs w:val="40"/>
        </w:rPr>
        <w:instrText>标题</w:instrText>
      </w:r>
      <w:r>
        <w:rPr>
          <w:rFonts w:ascii="方正小标宋简体" w:eastAsia="方正小标宋简体" w:hAnsi="宋体"/>
          <w:sz w:val="40"/>
          <w:szCs w:val="40"/>
        </w:rPr>
        <w:instrText xml:space="preserve">  \* MERGEFORMAT </w:instrText>
      </w:r>
      <w:r>
        <w:rPr>
          <w:rFonts w:ascii="方正小标宋简体" w:eastAsia="方正小标宋简体" w:hAnsi="宋体"/>
          <w:sz w:val="40"/>
          <w:szCs w:val="40"/>
        </w:rPr>
        <w:fldChar w:fldCharType="separate"/>
      </w:r>
      <w:r>
        <w:rPr>
          <w:rFonts w:ascii="方正小标宋简体" w:eastAsia="方正小标宋简体" w:hAnsi="宋体" w:hint="eastAsia"/>
          <w:sz w:val="40"/>
          <w:szCs w:val="40"/>
        </w:rPr>
        <w:t>福建省教育厅关于做好</w:t>
      </w:r>
      <w:r>
        <w:rPr>
          <w:rFonts w:ascii="方正小标宋简体" w:eastAsia="方正小标宋简体" w:hAnsi="宋体"/>
          <w:sz w:val="40"/>
          <w:szCs w:val="40"/>
        </w:rPr>
        <w:t>2021</w:t>
      </w:r>
      <w:r>
        <w:rPr>
          <w:rFonts w:ascii="方正小标宋简体" w:eastAsia="方正小标宋简体" w:hAnsi="宋体" w:hint="eastAsia"/>
          <w:sz w:val="40"/>
          <w:szCs w:val="40"/>
        </w:rPr>
        <w:t>年普通高校招生</w:t>
      </w:r>
    </w:p>
    <w:p w:rsidR="00DA5783" w:rsidRDefault="00DA5783">
      <w:pPr>
        <w:snapToGrid w:val="0"/>
        <w:spacing w:line="760" w:lineRule="exact"/>
        <w:jc w:val="center"/>
        <w:textAlignment w:val="top"/>
        <w:rPr>
          <w:rFonts w:ascii="方正小标宋简体" w:eastAsia="方正小标宋简体" w:hAnsi="宋体"/>
          <w:sz w:val="40"/>
          <w:szCs w:val="40"/>
        </w:rPr>
      </w:pPr>
      <w:r>
        <w:rPr>
          <w:rFonts w:ascii="方正小标宋简体" w:eastAsia="方正小标宋简体" w:hAnsi="宋体" w:hint="eastAsia"/>
          <w:sz w:val="40"/>
          <w:szCs w:val="40"/>
        </w:rPr>
        <w:t>体育类专业省级统一考试工作的通知</w:t>
      </w:r>
      <w:r>
        <w:rPr>
          <w:rFonts w:ascii="方正小标宋简体" w:eastAsia="方正小标宋简体" w:hAnsi="宋体"/>
          <w:sz w:val="40"/>
          <w:szCs w:val="40"/>
        </w:rPr>
        <w:fldChar w:fldCharType="end"/>
      </w:r>
      <w:r>
        <w:rPr>
          <w:rFonts w:ascii="方正小标宋简体" w:eastAsia="方正小标宋简体" w:hAnsi="宋体"/>
          <w:sz w:val="40"/>
          <w:szCs w:val="40"/>
        </w:rPr>
        <w:t xml:space="preserve"> </w:t>
      </w:r>
    </w:p>
    <w:p w:rsidR="00DA5783" w:rsidRDefault="00DA5783" w:rsidP="00CD1249">
      <w:pPr>
        <w:snapToGrid w:val="0"/>
        <w:spacing w:line="580" w:lineRule="exact"/>
        <w:ind w:leftChars="-50" w:left="-159" w:rightChars="-104" w:right="-331" w:firstLineChars="38" w:firstLine="155"/>
        <w:jc w:val="center"/>
        <w:textAlignment w:val="top"/>
        <w:rPr>
          <w:rFonts w:ascii="方正小标宋简体" w:eastAsia="方正小标宋简体" w:hAnsi="宋体"/>
          <w:sz w:val="40"/>
          <w:szCs w:val="40"/>
        </w:rPr>
      </w:pPr>
    </w:p>
    <w:p w:rsidR="00DA5783" w:rsidRDefault="00DA5783">
      <w:pPr>
        <w:spacing w:line="580" w:lineRule="exact"/>
        <w:textAlignment w:val="top"/>
        <w:rPr>
          <w:rFonts w:ascii="仿宋_GB2312" w:hAnsi="宋体"/>
          <w:sz w:val="32"/>
          <w:szCs w:val="32"/>
        </w:rPr>
      </w:pPr>
      <w:fldSimple w:instr=" MERGEFIELD  主送  \* MERGEFORMAT ">
        <w:r>
          <w:rPr>
            <w:rFonts w:ascii="仿宋_GB2312" w:hAnsi="宋体" w:hint="eastAsia"/>
            <w:sz w:val="32"/>
            <w:szCs w:val="32"/>
          </w:rPr>
          <w:t>各市、县（区）教育局，平潭综合实验区社会事业局，福建师范大学</w:t>
        </w:r>
      </w:fldSimple>
      <w:r>
        <w:rPr>
          <w:rFonts w:ascii="仿宋_GB2312" w:hAnsi="宋体" w:hint="eastAsia"/>
          <w:sz w:val="32"/>
          <w:szCs w:val="32"/>
        </w:rPr>
        <w:t>：</w:t>
      </w:r>
      <w:bookmarkStart w:id="0" w:name="Body"/>
      <w:bookmarkEnd w:id="0"/>
    </w:p>
    <w:p w:rsidR="00DA5783" w:rsidRDefault="00DA5783" w:rsidP="00CD1249">
      <w:pPr>
        <w:adjustRightInd w:val="0"/>
        <w:snapToGrid w:val="0"/>
        <w:spacing w:line="580" w:lineRule="exact"/>
        <w:ind w:firstLineChars="200" w:firstLine="656"/>
        <w:rPr>
          <w:rFonts w:ascii="仿宋_GB2312" w:hAnsi="仿宋" w:cs="宋体"/>
          <w:kern w:val="0"/>
          <w:sz w:val="32"/>
          <w:szCs w:val="32"/>
        </w:rPr>
      </w:pPr>
      <w:bookmarkStart w:id="1" w:name="AttBody"/>
      <w:bookmarkStart w:id="2" w:name="AttachmentStart"/>
      <w:bookmarkStart w:id="3" w:name="BodyEnd"/>
      <w:bookmarkEnd w:id="1"/>
      <w:bookmarkEnd w:id="2"/>
      <w:bookmarkEnd w:id="3"/>
      <w:r>
        <w:rPr>
          <w:rFonts w:ascii="仿宋_GB2312" w:hAnsi="仿宋" w:cs="宋体"/>
          <w:kern w:val="0"/>
          <w:sz w:val="32"/>
          <w:szCs w:val="32"/>
        </w:rPr>
        <w:t>2021</w:t>
      </w:r>
      <w:r>
        <w:rPr>
          <w:rFonts w:ascii="仿宋_GB2312" w:hAnsi="仿宋" w:cs="宋体" w:hint="eastAsia"/>
          <w:kern w:val="0"/>
          <w:sz w:val="32"/>
          <w:szCs w:val="32"/>
        </w:rPr>
        <w:t>年福建省普通高校招生体育类专业省级统一考试（以下简称体育类专业省级统考）将于</w:t>
      </w:r>
      <w:r>
        <w:rPr>
          <w:rFonts w:ascii="仿宋_GB2312" w:hAnsi="仿宋" w:cs="宋体"/>
          <w:kern w:val="0"/>
          <w:sz w:val="32"/>
          <w:szCs w:val="32"/>
        </w:rPr>
        <w:t>2020</w:t>
      </w:r>
      <w:r>
        <w:rPr>
          <w:rFonts w:ascii="仿宋_GB2312" w:hAnsi="仿宋" w:cs="宋体" w:hint="eastAsia"/>
          <w:kern w:val="0"/>
          <w:sz w:val="32"/>
          <w:szCs w:val="32"/>
        </w:rPr>
        <w:t>年</w:t>
      </w:r>
      <w:r>
        <w:rPr>
          <w:rFonts w:ascii="仿宋_GB2312" w:hAnsi="仿宋" w:cs="宋体"/>
          <w:kern w:val="0"/>
          <w:sz w:val="32"/>
          <w:szCs w:val="32"/>
        </w:rPr>
        <w:t>11</w:t>
      </w:r>
      <w:r>
        <w:rPr>
          <w:rFonts w:ascii="仿宋_GB2312" w:hAnsi="仿宋" w:cs="宋体" w:hint="eastAsia"/>
          <w:kern w:val="0"/>
          <w:sz w:val="32"/>
          <w:szCs w:val="32"/>
        </w:rPr>
        <w:t>月举行。根据教育部和我省有关文件要求，为做好</w:t>
      </w:r>
      <w:r>
        <w:rPr>
          <w:rFonts w:ascii="仿宋_GB2312" w:hAnsi="仿宋" w:cs="宋体"/>
          <w:kern w:val="0"/>
          <w:sz w:val="32"/>
          <w:szCs w:val="32"/>
        </w:rPr>
        <w:t>2021</w:t>
      </w:r>
      <w:r>
        <w:rPr>
          <w:rFonts w:ascii="仿宋_GB2312" w:hAnsi="仿宋" w:cs="宋体" w:hint="eastAsia"/>
          <w:kern w:val="0"/>
          <w:sz w:val="32"/>
          <w:szCs w:val="32"/>
        </w:rPr>
        <w:t>年体育类专业省级统考，现就有关事项通知如下：</w:t>
      </w:r>
    </w:p>
    <w:p w:rsidR="00DA5783" w:rsidRDefault="00DA5783" w:rsidP="00CD1249">
      <w:pPr>
        <w:adjustRightInd w:val="0"/>
        <w:snapToGrid w:val="0"/>
        <w:spacing w:line="580" w:lineRule="exact"/>
        <w:ind w:firstLineChars="200" w:firstLine="656"/>
        <w:rPr>
          <w:rFonts w:ascii="黑体" w:eastAsia="黑体" w:hAnsi="黑体" w:cs="宋体"/>
          <w:kern w:val="0"/>
          <w:sz w:val="32"/>
          <w:szCs w:val="32"/>
        </w:rPr>
      </w:pPr>
      <w:r>
        <w:rPr>
          <w:rFonts w:ascii="黑体" w:eastAsia="黑体" w:hAnsi="黑体" w:cs="宋体" w:hint="eastAsia"/>
          <w:kern w:val="0"/>
          <w:sz w:val="32"/>
          <w:szCs w:val="32"/>
        </w:rPr>
        <w:t>一、参加对象</w:t>
      </w:r>
    </w:p>
    <w:p w:rsidR="00DA5783" w:rsidRDefault="00DA5783">
      <w:pPr>
        <w:adjustRightInd w:val="0"/>
        <w:snapToGrid w:val="0"/>
        <w:spacing w:line="580" w:lineRule="exact"/>
        <w:rPr>
          <w:rFonts w:ascii="仿宋_GB2312" w:hAnsi="仿宋" w:cs="宋体"/>
          <w:kern w:val="0"/>
          <w:sz w:val="32"/>
          <w:szCs w:val="32"/>
        </w:rPr>
      </w:pPr>
      <w:r>
        <w:rPr>
          <w:rFonts w:ascii="仿宋_GB2312" w:hAnsi="仿宋" w:cs="宋体"/>
          <w:kern w:val="0"/>
          <w:sz w:val="32"/>
          <w:szCs w:val="32"/>
        </w:rPr>
        <w:t xml:space="preserve">    </w:t>
      </w:r>
      <w:r>
        <w:rPr>
          <w:rFonts w:ascii="仿宋_GB2312" w:hAnsi="仿宋" w:cs="宋体" w:hint="eastAsia"/>
          <w:kern w:val="0"/>
          <w:sz w:val="32"/>
          <w:szCs w:val="32"/>
        </w:rPr>
        <w:t>凡报考</w:t>
      </w:r>
      <w:r>
        <w:rPr>
          <w:rFonts w:ascii="仿宋_GB2312" w:hAnsi="仿宋" w:cs="宋体"/>
          <w:kern w:val="0"/>
          <w:sz w:val="32"/>
          <w:szCs w:val="32"/>
        </w:rPr>
        <w:t>2021</w:t>
      </w:r>
      <w:r>
        <w:rPr>
          <w:rFonts w:ascii="仿宋_GB2312" w:hAnsi="仿宋" w:cs="宋体" w:hint="eastAsia"/>
          <w:kern w:val="0"/>
          <w:sz w:val="32"/>
          <w:szCs w:val="32"/>
        </w:rPr>
        <w:t>年普通高考物理科目组体育类、历史科目组体育类的考生均须参加体育类专业省级统考（只报考高水平运动队的考生或教育部和国家体育总局联合组织的运动训练、武术与民族传统体育专业招生的考生除外）。</w:t>
      </w:r>
    </w:p>
    <w:p w:rsidR="00DA5783" w:rsidRDefault="00DA5783" w:rsidP="00CD1249">
      <w:pPr>
        <w:adjustRightInd w:val="0"/>
        <w:snapToGrid w:val="0"/>
        <w:spacing w:line="580" w:lineRule="exact"/>
        <w:ind w:firstLineChars="200" w:firstLine="656"/>
        <w:rPr>
          <w:rFonts w:ascii="黑体" w:eastAsia="黑体" w:hAnsi="黑体" w:cs="宋体"/>
          <w:kern w:val="0"/>
          <w:sz w:val="32"/>
          <w:szCs w:val="32"/>
        </w:rPr>
      </w:pPr>
      <w:r>
        <w:rPr>
          <w:rFonts w:ascii="黑体" w:eastAsia="黑体" w:hAnsi="黑体" w:cs="宋体" w:hint="eastAsia"/>
          <w:kern w:val="0"/>
          <w:sz w:val="32"/>
          <w:szCs w:val="32"/>
        </w:rPr>
        <w:t>二、考试项目及评分办法</w:t>
      </w:r>
    </w:p>
    <w:p w:rsidR="00DA5783" w:rsidRDefault="00DA5783">
      <w:pPr>
        <w:adjustRightInd w:val="0"/>
        <w:snapToGrid w:val="0"/>
        <w:spacing w:line="580" w:lineRule="exact"/>
        <w:rPr>
          <w:rFonts w:ascii="仿宋_GB2312" w:hAnsi="仿宋" w:cs="宋体"/>
          <w:kern w:val="0"/>
          <w:sz w:val="32"/>
          <w:szCs w:val="32"/>
        </w:rPr>
      </w:pPr>
      <w:r>
        <w:rPr>
          <w:rFonts w:ascii="仿宋_GB2312" w:hAnsi="仿宋" w:cs="宋体"/>
          <w:kern w:val="0"/>
          <w:sz w:val="32"/>
          <w:szCs w:val="32"/>
        </w:rPr>
        <w:t xml:space="preserve">    2021</w:t>
      </w:r>
      <w:r>
        <w:rPr>
          <w:rFonts w:ascii="仿宋_GB2312" w:hAnsi="仿宋" w:cs="宋体" w:hint="eastAsia"/>
          <w:kern w:val="0"/>
          <w:sz w:val="32"/>
          <w:szCs w:val="32"/>
        </w:rPr>
        <w:t>年体育类专业省级统考设</w:t>
      </w:r>
      <w:r>
        <w:rPr>
          <w:rFonts w:ascii="仿宋_GB2312" w:hAnsi="仿宋" w:cs="宋体"/>
          <w:kern w:val="0"/>
          <w:sz w:val="32"/>
          <w:szCs w:val="32"/>
        </w:rPr>
        <w:t>100</w:t>
      </w:r>
      <w:r>
        <w:rPr>
          <w:rFonts w:ascii="仿宋_GB2312" w:hAnsi="仿宋" w:cs="宋体" w:hint="eastAsia"/>
          <w:kern w:val="0"/>
          <w:sz w:val="32"/>
          <w:szCs w:val="32"/>
        </w:rPr>
        <w:t>米跑、立定三级跳远、原地推铅球、</w:t>
      </w:r>
      <w:r>
        <w:rPr>
          <w:rFonts w:ascii="仿宋_GB2312" w:hAnsi="仿宋" w:cs="宋体"/>
          <w:kern w:val="0"/>
          <w:sz w:val="32"/>
          <w:szCs w:val="32"/>
        </w:rPr>
        <w:t>800</w:t>
      </w:r>
      <w:r>
        <w:rPr>
          <w:rFonts w:ascii="仿宋_GB2312" w:hAnsi="仿宋" w:cs="宋体" w:hint="eastAsia"/>
          <w:kern w:val="0"/>
          <w:sz w:val="32"/>
          <w:szCs w:val="32"/>
        </w:rPr>
        <w:t>米跑等四个项目。每个项目满分值为</w:t>
      </w:r>
      <w:r>
        <w:rPr>
          <w:rFonts w:ascii="仿宋_GB2312" w:hAnsi="仿宋" w:cs="宋体"/>
          <w:kern w:val="0"/>
          <w:sz w:val="32"/>
          <w:szCs w:val="32"/>
        </w:rPr>
        <w:t>25</w:t>
      </w:r>
      <w:r>
        <w:rPr>
          <w:rFonts w:ascii="仿宋_GB2312" w:hAnsi="仿宋" w:cs="宋体" w:hint="eastAsia"/>
          <w:kern w:val="0"/>
          <w:sz w:val="32"/>
          <w:szCs w:val="32"/>
        </w:rPr>
        <w:t>分，总分</w:t>
      </w:r>
      <w:r>
        <w:rPr>
          <w:rFonts w:ascii="仿宋_GB2312" w:hAnsi="仿宋" w:cs="宋体"/>
          <w:kern w:val="0"/>
          <w:sz w:val="32"/>
          <w:szCs w:val="32"/>
        </w:rPr>
        <w:t>100</w:t>
      </w:r>
      <w:r>
        <w:rPr>
          <w:rFonts w:ascii="仿宋_GB2312" w:hAnsi="仿宋" w:cs="宋体" w:hint="eastAsia"/>
          <w:kern w:val="0"/>
          <w:sz w:val="32"/>
          <w:szCs w:val="32"/>
        </w:rPr>
        <w:t>分。评分办法按《福建省普通高校体育考试评分标准与办法》及有关补充规定执行。</w:t>
      </w:r>
    </w:p>
    <w:p w:rsidR="00DA5783" w:rsidRDefault="00DA5783" w:rsidP="00CD1249">
      <w:pPr>
        <w:adjustRightInd w:val="0"/>
        <w:snapToGrid w:val="0"/>
        <w:spacing w:line="580" w:lineRule="exact"/>
        <w:ind w:firstLineChars="200" w:firstLine="656"/>
        <w:rPr>
          <w:rFonts w:ascii="黑体" w:eastAsia="黑体" w:hAnsi="黑体" w:cs="宋体"/>
          <w:kern w:val="0"/>
          <w:sz w:val="32"/>
          <w:szCs w:val="32"/>
        </w:rPr>
      </w:pPr>
      <w:r>
        <w:rPr>
          <w:rFonts w:ascii="黑体" w:eastAsia="黑体" w:hAnsi="黑体" w:cs="宋体" w:hint="eastAsia"/>
          <w:kern w:val="0"/>
          <w:sz w:val="32"/>
          <w:szCs w:val="32"/>
        </w:rPr>
        <w:t>三、考试地点及时间安排</w:t>
      </w:r>
    </w:p>
    <w:p w:rsidR="00DA5783" w:rsidRDefault="00DA5783">
      <w:pPr>
        <w:adjustRightInd w:val="0"/>
        <w:snapToGrid w:val="0"/>
        <w:spacing w:line="580" w:lineRule="exact"/>
        <w:ind w:firstLine="660"/>
        <w:rPr>
          <w:rFonts w:ascii="仿宋_GB2312" w:hAnsi="仿宋" w:cs="宋体"/>
          <w:kern w:val="0"/>
          <w:sz w:val="32"/>
          <w:szCs w:val="32"/>
        </w:rPr>
      </w:pPr>
      <w:r>
        <w:rPr>
          <w:rFonts w:ascii="仿宋_GB2312" w:hAnsi="仿宋" w:cs="宋体"/>
          <w:kern w:val="0"/>
          <w:sz w:val="32"/>
          <w:szCs w:val="32"/>
        </w:rPr>
        <w:t>2021</w:t>
      </w:r>
      <w:r>
        <w:rPr>
          <w:rFonts w:ascii="仿宋_GB2312" w:hAnsi="仿宋" w:cs="宋体" w:hint="eastAsia"/>
          <w:kern w:val="0"/>
          <w:sz w:val="32"/>
          <w:szCs w:val="32"/>
        </w:rPr>
        <w:t>年体育类专业省级统考考点设在福建师范大学旗山校区，各地考生考试安排详见《</w:t>
      </w:r>
      <w:r>
        <w:rPr>
          <w:rFonts w:ascii="仿宋_GB2312" w:hAnsi="仿宋" w:cs="宋体"/>
          <w:kern w:val="0"/>
          <w:sz w:val="32"/>
          <w:szCs w:val="32"/>
        </w:rPr>
        <w:t>2021</w:t>
      </w:r>
      <w:r>
        <w:rPr>
          <w:rFonts w:ascii="仿宋_GB2312" w:hAnsi="仿宋" w:cs="宋体" w:hint="eastAsia"/>
          <w:kern w:val="0"/>
          <w:sz w:val="32"/>
          <w:szCs w:val="32"/>
        </w:rPr>
        <w:t>年福建省体育类专业省级统考时间安排表》（附件</w:t>
      </w:r>
      <w:r>
        <w:rPr>
          <w:rFonts w:ascii="仿宋_GB2312" w:hAnsi="仿宋" w:cs="宋体"/>
          <w:kern w:val="0"/>
          <w:sz w:val="32"/>
          <w:szCs w:val="32"/>
        </w:rPr>
        <w:t>1</w:t>
      </w:r>
      <w:r>
        <w:rPr>
          <w:rFonts w:ascii="仿宋_GB2312" w:hAnsi="仿宋" w:cs="宋体" w:hint="eastAsia"/>
          <w:kern w:val="0"/>
          <w:sz w:val="32"/>
          <w:szCs w:val="32"/>
        </w:rPr>
        <w:t>）。已缴纳体育类专业省级统考费用的考生在指定时间持本人《体育类专业省级统考准考证》和有效居民身份证按照考点发布的考生须知（含疫情防控要求）报到、办理相关手续，并按要求于规定时间内参加体育类专业省级统考，逾期不予补考。</w:t>
      </w:r>
    </w:p>
    <w:p w:rsidR="00DA5783" w:rsidRDefault="00DA5783">
      <w:pPr>
        <w:adjustRightInd w:val="0"/>
        <w:snapToGrid w:val="0"/>
        <w:spacing w:line="580" w:lineRule="exact"/>
        <w:ind w:firstLine="645"/>
        <w:rPr>
          <w:rFonts w:ascii="黑体" w:eastAsia="黑体" w:hAnsi="黑体" w:cs="宋体"/>
          <w:kern w:val="0"/>
          <w:sz w:val="32"/>
          <w:szCs w:val="32"/>
        </w:rPr>
      </w:pPr>
      <w:r>
        <w:rPr>
          <w:rFonts w:ascii="黑体" w:eastAsia="黑体" w:hAnsi="黑体" w:cs="宋体" w:hint="eastAsia"/>
          <w:kern w:val="0"/>
          <w:sz w:val="32"/>
          <w:szCs w:val="32"/>
        </w:rPr>
        <w:t>四、网上缴费</w:t>
      </w:r>
    </w:p>
    <w:p w:rsidR="00DA5783" w:rsidRDefault="00DA5783" w:rsidP="00CD1249">
      <w:pPr>
        <w:spacing w:line="580" w:lineRule="exact"/>
        <w:ind w:firstLineChars="200" w:firstLine="656"/>
        <w:jc w:val="left"/>
        <w:rPr>
          <w:rFonts w:ascii="黑体" w:eastAsia="黑体" w:hAnsi="黑体" w:cs="宋体"/>
          <w:kern w:val="0"/>
          <w:sz w:val="32"/>
          <w:szCs w:val="32"/>
        </w:rPr>
      </w:pPr>
      <w:r>
        <w:rPr>
          <w:rFonts w:ascii="仿宋_GB2312" w:hAnsi="仿宋" w:cs="宋体"/>
          <w:kern w:val="0"/>
          <w:sz w:val="32"/>
          <w:szCs w:val="32"/>
        </w:rPr>
        <w:t>2021</w:t>
      </w:r>
      <w:r>
        <w:rPr>
          <w:rFonts w:ascii="仿宋_GB2312" w:hAnsi="仿宋" w:cs="宋体" w:hint="eastAsia"/>
          <w:kern w:val="0"/>
          <w:sz w:val="32"/>
          <w:szCs w:val="32"/>
        </w:rPr>
        <w:t>年我省体育类专业省级统考报考费用采用“网上缴费”方式，不接受现场缴费。缴费起止时间为</w:t>
      </w:r>
      <w:smartTag w:uri="urn:schemas-microsoft-com:office:smarttags" w:element="chsdate">
        <w:smartTagPr>
          <w:attr w:name="IsROCDate" w:val="False"/>
          <w:attr w:name="IsLunarDate" w:val="False"/>
          <w:attr w:name="Day" w:val="17"/>
          <w:attr w:name="Month" w:val="11"/>
          <w:attr w:name="Year" w:val="2020"/>
        </w:smartTagPr>
        <w:r>
          <w:rPr>
            <w:rFonts w:ascii="仿宋_GB2312" w:hAnsi="仿宋" w:cs="宋体"/>
            <w:kern w:val="0"/>
            <w:sz w:val="32"/>
            <w:szCs w:val="32"/>
          </w:rPr>
          <w:t>2020</w:t>
        </w:r>
        <w:r>
          <w:rPr>
            <w:rFonts w:ascii="仿宋_GB2312" w:hAnsi="仿宋" w:cs="宋体" w:hint="eastAsia"/>
            <w:kern w:val="0"/>
            <w:sz w:val="32"/>
            <w:szCs w:val="32"/>
          </w:rPr>
          <w:t>年</w:t>
        </w:r>
        <w:r>
          <w:rPr>
            <w:rFonts w:ascii="仿宋_GB2312" w:hAnsi="仿宋" w:cs="宋体"/>
            <w:kern w:val="0"/>
            <w:sz w:val="32"/>
            <w:szCs w:val="32"/>
          </w:rPr>
          <w:t>11</w:t>
        </w:r>
        <w:r>
          <w:rPr>
            <w:rFonts w:ascii="仿宋_GB2312" w:hAnsi="仿宋" w:cs="宋体" w:hint="eastAsia"/>
            <w:kern w:val="0"/>
            <w:sz w:val="32"/>
            <w:szCs w:val="32"/>
          </w:rPr>
          <w:t>月</w:t>
        </w:r>
        <w:r>
          <w:rPr>
            <w:rFonts w:ascii="仿宋_GB2312" w:hAnsi="仿宋" w:cs="宋体"/>
            <w:kern w:val="0"/>
            <w:sz w:val="32"/>
            <w:szCs w:val="32"/>
          </w:rPr>
          <w:t>17</w:t>
        </w:r>
        <w:r>
          <w:rPr>
            <w:rFonts w:ascii="仿宋_GB2312" w:hAnsi="仿宋" w:cs="宋体" w:hint="eastAsia"/>
            <w:kern w:val="0"/>
            <w:sz w:val="32"/>
            <w:szCs w:val="32"/>
          </w:rPr>
          <w:t>日</w:t>
        </w:r>
      </w:smartTag>
      <w:r>
        <w:rPr>
          <w:rFonts w:ascii="仿宋_GB2312" w:hAnsi="仿宋" w:cs="宋体"/>
          <w:kern w:val="0"/>
          <w:sz w:val="32"/>
          <w:szCs w:val="32"/>
        </w:rPr>
        <w:t>9:00</w:t>
      </w:r>
      <w:r>
        <w:rPr>
          <w:rFonts w:ascii="仿宋_GB2312" w:hAnsi="仿宋" w:cs="宋体" w:hint="eastAsia"/>
          <w:kern w:val="0"/>
          <w:sz w:val="32"/>
          <w:szCs w:val="32"/>
        </w:rPr>
        <w:t>至</w:t>
      </w:r>
      <w:smartTag w:uri="urn:schemas-microsoft-com:office:smarttags" w:element="chsdate">
        <w:smartTagPr>
          <w:attr w:name="IsROCDate" w:val="False"/>
          <w:attr w:name="IsLunarDate" w:val="False"/>
          <w:attr w:name="Day" w:val="19"/>
          <w:attr w:name="Month" w:val="11"/>
          <w:attr w:name="Year" w:val="2020"/>
        </w:smartTagPr>
        <w:r>
          <w:rPr>
            <w:rFonts w:ascii="仿宋_GB2312" w:hAnsi="仿宋" w:cs="宋体"/>
            <w:kern w:val="0"/>
            <w:sz w:val="32"/>
            <w:szCs w:val="32"/>
          </w:rPr>
          <w:t>11</w:t>
        </w:r>
        <w:r>
          <w:rPr>
            <w:rFonts w:ascii="仿宋_GB2312" w:hAnsi="仿宋" w:cs="宋体" w:hint="eastAsia"/>
            <w:kern w:val="0"/>
            <w:sz w:val="32"/>
            <w:szCs w:val="32"/>
          </w:rPr>
          <w:t>月</w:t>
        </w:r>
        <w:r>
          <w:rPr>
            <w:rFonts w:ascii="仿宋_GB2312" w:hAnsi="仿宋" w:cs="宋体"/>
            <w:kern w:val="0"/>
            <w:sz w:val="32"/>
            <w:szCs w:val="32"/>
          </w:rPr>
          <w:t>19</w:t>
        </w:r>
        <w:r>
          <w:rPr>
            <w:rFonts w:ascii="仿宋_GB2312" w:hAnsi="仿宋" w:cs="宋体" w:hint="eastAsia"/>
            <w:kern w:val="0"/>
            <w:sz w:val="32"/>
            <w:szCs w:val="32"/>
          </w:rPr>
          <w:t>日</w:t>
        </w:r>
      </w:smartTag>
      <w:r>
        <w:rPr>
          <w:rFonts w:ascii="仿宋_GB2312" w:hAnsi="仿宋" w:cs="宋体"/>
          <w:kern w:val="0"/>
          <w:sz w:val="32"/>
          <w:szCs w:val="32"/>
        </w:rPr>
        <w:t>18:00</w:t>
      </w:r>
      <w:r>
        <w:rPr>
          <w:rFonts w:ascii="仿宋_GB2312" w:hAnsi="仿宋" w:cs="宋体" w:hint="eastAsia"/>
          <w:kern w:val="0"/>
          <w:sz w:val="32"/>
          <w:szCs w:val="32"/>
        </w:rPr>
        <w:t>。考生必须在规定缴费时间内通过网络缴交考试费用</w:t>
      </w:r>
      <w:r>
        <w:rPr>
          <w:rFonts w:ascii="仿宋_GB2312" w:hAnsi="仿宋" w:cs="宋体"/>
          <w:kern w:val="0"/>
          <w:sz w:val="32"/>
          <w:szCs w:val="32"/>
        </w:rPr>
        <w:t>170</w:t>
      </w:r>
      <w:r>
        <w:rPr>
          <w:rFonts w:ascii="仿宋_GB2312" w:hAnsi="仿宋" w:cs="宋体" w:hint="eastAsia"/>
          <w:kern w:val="0"/>
          <w:sz w:val="32"/>
          <w:szCs w:val="32"/>
        </w:rPr>
        <w:t>元</w:t>
      </w:r>
      <w:r>
        <w:rPr>
          <w:rFonts w:ascii="仿宋_GB2312" w:hAnsi="仿宋" w:cs="宋体"/>
          <w:kern w:val="0"/>
          <w:sz w:val="32"/>
          <w:szCs w:val="32"/>
        </w:rPr>
        <w:t>/</w:t>
      </w:r>
      <w:r>
        <w:rPr>
          <w:rFonts w:ascii="仿宋_GB2312" w:hAnsi="仿宋" w:cs="宋体" w:hint="eastAsia"/>
          <w:kern w:val="0"/>
          <w:sz w:val="32"/>
          <w:szCs w:val="32"/>
        </w:rPr>
        <w:t>生（根据闽价函〔</w:t>
      </w:r>
      <w:r>
        <w:rPr>
          <w:rFonts w:ascii="仿宋_GB2312" w:hAnsi="仿宋" w:cs="宋体"/>
          <w:kern w:val="0"/>
          <w:sz w:val="32"/>
          <w:szCs w:val="32"/>
        </w:rPr>
        <w:t>2018</w:t>
      </w:r>
      <w:r>
        <w:rPr>
          <w:rFonts w:ascii="仿宋_GB2312" w:hAnsi="仿宋" w:cs="宋体" w:hint="eastAsia"/>
          <w:kern w:val="0"/>
          <w:sz w:val="32"/>
          <w:szCs w:val="32"/>
        </w:rPr>
        <w:t>〕</w:t>
      </w:r>
      <w:r>
        <w:rPr>
          <w:rFonts w:ascii="仿宋_GB2312" w:hAnsi="仿宋" w:cs="宋体"/>
          <w:kern w:val="0"/>
          <w:sz w:val="32"/>
          <w:szCs w:val="32"/>
        </w:rPr>
        <w:t>364</w:t>
      </w:r>
      <w:r>
        <w:rPr>
          <w:rFonts w:ascii="仿宋_GB2312" w:hAnsi="仿宋" w:cs="宋体" w:hint="eastAsia"/>
          <w:kern w:val="0"/>
          <w:sz w:val="32"/>
          <w:szCs w:val="32"/>
        </w:rPr>
        <w:t>号规定）后，方能参加考试，逾期未缴费则视为自动放弃考试资格。已网上缴费但未参加体育类专业省级统考的，视为自动放弃考试资格，已缴费用不予退还。网上缴费流程详见《</w:t>
      </w:r>
      <w:r>
        <w:rPr>
          <w:rFonts w:ascii="仿宋_GB2312" w:hAnsi="仿宋" w:cs="宋体"/>
          <w:kern w:val="0"/>
          <w:sz w:val="32"/>
          <w:szCs w:val="32"/>
        </w:rPr>
        <w:t>2021</w:t>
      </w:r>
      <w:r>
        <w:rPr>
          <w:rFonts w:ascii="仿宋_GB2312" w:hAnsi="仿宋" w:cs="宋体" w:hint="eastAsia"/>
          <w:kern w:val="0"/>
          <w:sz w:val="32"/>
          <w:szCs w:val="32"/>
        </w:rPr>
        <w:t>年福建省体育类专业省级统考网上缴费流程》（附件</w:t>
      </w:r>
      <w:r>
        <w:rPr>
          <w:rFonts w:ascii="仿宋_GB2312" w:hAnsi="仿宋" w:cs="宋体"/>
          <w:kern w:val="0"/>
          <w:sz w:val="32"/>
          <w:szCs w:val="32"/>
        </w:rPr>
        <w:t>2</w:t>
      </w:r>
      <w:r>
        <w:rPr>
          <w:rFonts w:ascii="仿宋_GB2312" w:hAnsi="仿宋" w:cs="宋体" w:hint="eastAsia"/>
          <w:kern w:val="0"/>
          <w:sz w:val="32"/>
          <w:szCs w:val="32"/>
        </w:rPr>
        <w:t>）。</w:t>
      </w:r>
    </w:p>
    <w:p w:rsidR="00DA5783" w:rsidRDefault="00DA5783" w:rsidP="00CD1249">
      <w:pPr>
        <w:adjustRightInd w:val="0"/>
        <w:snapToGrid w:val="0"/>
        <w:spacing w:line="580" w:lineRule="exact"/>
        <w:ind w:firstLineChars="200" w:firstLine="656"/>
        <w:rPr>
          <w:rFonts w:ascii="黑体" w:eastAsia="黑体" w:hAnsi="黑体" w:cs="宋体"/>
          <w:kern w:val="0"/>
          <w:sz w:val="32"/>
          <w:szCs w:val="32"/>
        </w:rPr>
      </w:pPr>
      <w:r>
        <w:rPr>
          <w:rFonts w:ascii="黑体" w:eastAsia="黑体" w:hAnsi="黑体" w:cs="宋体" w:hint="eastAsia"/>
          <w:kern w:val="0"/>
          <w:sz w:val="32"/>
          <w:szCs w:val="32"/>
        </w:rPr>
        <w:t>五、领取准考证</w:t>
      </w:r>
    </w:p>
    <w:p w:rsidR="00DA5783" w:rsidRDefault="00DA5783">
      <w:pPr>
        <w:adjustRightInd w:val="0"/>
        <w:snapToGrid w:val="0"/>
        <w:spacing w:line="580" w:lineRule="exact"/>
        <w:ind w:firstLine="645"/>
        <w:rPr>
          <w:rFonts w:ascii="仿宋_GB2312"/>
          <w:sz w:val="32"/>
          <w:szCs w:val="32"/>
        </w:rPr>
      </w:pPr>
      <w:r>
        <w:rPr>
          <w:rFonts w:ascii="仿宋_GB2312" w:hAnsi="仿宋" w:cs="宋体" w:hint="eastAsia"/>
          <w:kern w:val="0"/>
          <w:sz w:val="32"/>
          <w:szCs w:val="32"/>
        </w:rPr>
        <w:t>考生须于</w:t>
      </w:r>
      <w:smartTag w:uri="urn:schemas-microsoft-com:office:smarttags" w:element="chsdate">
        <w:smartTagPr>
          <w:attr w:name="IsROCDate" w:val="False"/>
          <w:attr w:name="IsLunarDate" w:val="False"/>
          <w:attr w:name="Day" w:val="20"/>
          <w:attr w:name="Month" w:val="11"/>
          <w:attr w:name="Year" w:val="2020"/>
        </w:smartTagPr>
        <w:r>
          <w:rPr>
            <w:rFonts w:ascii="仿宋_GB2312" w:hAnsi="仿宋" w:cs="宋体"/>
            <w:kern w:val="0"/>
            <w:sz w:val="32"/>
            <w:szCs w:val="32"/>
          </w:rPr>
          <w:t>2020</w:t>
        </w:r>
        <w:r>
          <w:rPr>
            <w:rFonts w:ascii="仿宋_GB2312" w:hAnsi="仿宋" w:cs="宋体" w:hint="eastAsia"/>
            <w:kern w:val="0"/>
            <w:sz w:val="32"/>
            <w:szCs w:val="32"/>
          </w:rPr>
          <w:t>年</w:t>
        </w:r>
        <w:r>
          <w:rPr>
            <w:rFonts w:ascii="仿宋_GB2312" w:hAnsi="仿宋" w:cs="宋体"/>
            <w:kern w:val="0"/>
            <w:sz w:val="32"/>
            <w:szCs w:val="32"/>
          </w:rPr>
          <w:t>11</w:t>
        </w:r>
        <w:r>
          <w:rPr>
            <w:rFonts w:ascii="仿宋_GB2312" w:hAnsi="仿宋" w:cs="宋体" w:hint="eastAsia"/>
            <w:kern w:val="0"/>
            <w:sz w:val="32"/>
            <w:szCs w:val="32"/>
          </w:rPr>
          <w:t>月</w:t>
        </w:r>
        <w:r>
          <w:rPr>
            <w:rFonts w:ascii="仿宋_GB2312" w:hAnsi="仿宋" w:cs="宋体"/>
            <w:kern w:val="0"/>
            <w:sz w:val="32"/>
            <w:szCs w:val="32"/>
          </w:rPr>
          <w:t>20</w:t>
        </w:r>
        <w:r>
          <w:rPr>
            <w:rFonts w:ascii="仿宋_GB2312" w:hAnsi="仿宋" w:cs="宋体" w:hint="eastAsia"/>
            <w:kern w:val="0"/>
            <w:sz w:val="32"/>
            <w:szCs w:val="32"/>
          </w:rPr>
          <w:t>日</w:t>
        </w:r>
      </w:smartTag>
      <w:r>
        <w:rPr>
          <w:rFonts w:ascii="仿宋_GB2312" w:hAnsi="仿宋" w:cs="宋体" w:hint="eastAsia"/>
          <w:kern w:val="0"/>
          <w:sz w:val="32"/>
          <w:szCs w:val="32"/>
        </w:rPr>
        <w:t>持本人有效居民身份证到普通高考报名确认点所在的县（市、区）教育招生考试机构，签领《体育类专业省级统考准考证》（须经县级教育招生考试机构盖章），</w:t>
      </w:r>
      <w:r>
        <w:rPr>
          <w:rFonts w:ascii="仿宋_GB2312" w:hint="eastAsia"/>
          <w:sz w:val="32"/>
          <w:szCs w:val="32"/>
        </w:rPr>
        <w:t>并在准考证正面考生签名栏处签上本人姓名</w:t>
      </w:r>
      <w:r>
        <w:rPr>
          <w:rFonts w:ascii="仿宋_GB2312"/>
          <w:sz w:val="32"/>
          <w:szCs w:val="32"/>
        </w:rPr>
        <w:t>,</w:t>
      </w:r>
      <w:r>
        <w:rPr>
          <w:rFonts w:ascii="仿宋_GB2312" w:hint="eastAsia"/>
          <w:sz w:val="32"/>
          <w:szCs w:val="32"/>
        </w:rPr>
        <w:t>同时须签订《考生诚信考试承诺书》。</w:t>
      </w:r>
    </w:p>
    <w:p w:rsidR="00DA5783" w:rsidRDefault="00DA5783" w:rsidP="00CD1249">
      <w:pPr>
        <w:adjustRightInd w:val="0"/>
        <w:snapToGrid w:val="0"/>
        <w:spacing w:line="580" w:lineRule="exact"/>
        <w:ind w:firstLineChars="200" w:firstLine="656"/>
        <w:rPr>
          <w:rFonts w:ascii="黑体" w:eastAsia="黑体" w:hAnsi="黑体" w:cs="宋体"/>
          <w:kern w:val="0"/>
          <w:sz w:val="32"/>
          <w:szCs w:val="32"/>
        </w:rPr>
      </w:pPr>
      <w:r>
        <w:rPr>
          <w:rFonts w:ascii="黑体" w:eastAsia="黑体" w:hAnsi="黑体" w:cs="宋体" w:hint="eastAsia"/>
          <w:kern w:val="0"/>
          <w:sz w:val="32"/>
          <w:szCs w:val="32"/>
        </w:rPr>
        <w:t>六、成绩查询</w:t>
      </w:r>
    </w:p>
    <w:p w:rsidR="00DA5783" w:rsidRDefault="00DA5783">
      <w:pPr>
        <w:adjustRightInd w:val="0"/>
        <w:snapToGrid w:val="0"/>
        <w:spacing w:line="580" w:lineRule="exact"/>
        <w:ind w:firstLine="660"/>
        <w:rPr>
          <w:rFonts w:ascii="仿宋_GB2312" w:hAnsi="仿宋" w:cs="宋体"/>
          <w:kern w:val="0"/>
          <w:sz w:val="32"/>
          <w:szCs w:val="32"/>
        </w:rPr>
      </w:pPr>
      <w:r>
        <w:rPr>
          <w:rFonts w:ascii="仿宋_GB2312" w:hAnsi="仿宋" w:cs="宋体" w:hint="eastAsia"/>
          <w:kern w:val="0"/>
          <w:sz w:val="32"/>
          <w:szCs w:val="32"/>
        </w:rPr>
        <w:t>考生专业考试成绩、位次等信息将于考试结束后</w:t>
      </w:r>
      <w:r>
        <w:rPr>
          <w:rFonts w:ascii="仿宋_GB2312" w:hAnsi="仿宋" w:cs="宋体"/>
          <w:kern w:val="0"/>
          <w:sz w:val="32"/>
          <w:szCs w:val="32"/>
        </w:rPr>
        <w:t>20</w:t>
      </w:r>
      <w:r>
        <w:rPr>
          <w:rFonts w:ascii="仿宋_GB2312" w:hAnsi="仿宋" w:cs="宋体" w:hint="eastAsia"/>
          <w:kern w:val="0"/>
          <w:sz w:val="32"/>
          <w:szCs w:val="32"/>
        </w:rPr>
        <w:t>个工作日内在省教育考试院门户网站（</w:t>
      </w:r>
      <w:r>
        <w:rPr>
          <w:rFonts w:ascii="仿宋_GB2312" w:hAnsi="仿宋" w:cs="宋体"/>
          <w:kern w:val="0"/>
          <w:sz w:val="32"/>
          <w:szCs w:val="32"/>
        </w:rPr>
        <w:t>www.eeafj.cn</w:t>
      </w:r>
      <w:r>
        <w:rPr>
          <w:rFonts w:ascii="仿宋_GB2312" w:hAnsi="仿宋" w:cs="宋体" w:hint="eastAsia"/>
          <w:kern w:val="0"/>
          <w:sz w:val="32"/>
          <w:szCs w:val="32"/>
        </w:rPr>
        <w:t>）上发布，届时考生可凭本人账号及密码，登录网站查询。</w:t>
      </w:r>
    </w:p>
    <w:p w:rsidR="00DA5783" w:rsidRDefault="00DA5783" w:rsidP="00CD1249">
      <w:pPr>
        <w:adjustRightInd w:val="0"/>
        <w:snapToGrid w:val="0"/>
        <w:spacing w:line="580" w:lineRule="exact"/>
        <w:ind w:firstLineChars="200" w:firstLine="656"/>
        <w:rPr>
          <w:rFonts w:ascii="黑体" w:eastAsia="黑体" w:hAnsi="黑体" w:cs="宋体"/>
          <w:kern w:val="0"/>
          <w:sz w:val="32"/>
          <w:szCs w:val="32"/>
        </w:rPr>
      </w:pPr>
      <w:r>
        <w:rPr>
          <w:rFonts w:ascii="黑体" w:eastAsia="黑体" w:hAnsi="黑体" w:cs="宋体" w:hint="eastAsia"/>
          <w:kern w:val="0"/>
          <w:sz w:val="32"/>
          <w:szCs w:val="32"/>
        </w:rPr>
        <w:t>七、工作要求</w:t>
      </w:r>
    </w:p>
    <w:p w:rsidR="00DA5783" w:rsidRDefault="00DA5783" w:rsidP="00CD1249">
      <w:pPr>
        <w:adjustRightInd w:val="0"/>
        <w:snapToGrid w:val="0"/>
        <w:spacing w:line="580" w:lineRule="exact"/>
        <w:ind w:firstLineChars="200" w:firstLine="656"/>
        <w:rPr>
          <w:rFonts w:ascii="仿宋_GB2312" w:hAnsi="仿宋" w:cs="宋体"/>
          <w:kern w:val="0"/>
          <w:sz w:val="32"/>
          <w:szCs w:val="32"/>
        </w:rPr>
      </w:pPr>
      <w:r>
        <w:rPr>
          <w:rFonts w:ascii="仿宋_GB2312" w:hAnsi="仿宋" w:cs="宋体"/>
          <w:kern w:val="0"/>
          <w:sz w:val="32"/>
          <w:szCs w:val="32"/>
        </w:rPr>
        <w:t>2021</w:t>
      </w:r>
      <w:r>
        <w:rPr>
          <w:rFonts w:ascii="仿宋_GB2312" w:hAnsi="仿宋" w:cs="宋体" w:hint="eastAsia"/>
          <w:kern w:val="0"/>
          <w:sz w:val="32"/>
          <w:szCs w:val="32"/>
        </w:rPr>
        <w:t>年体育类专业省级统考由福建师范大学具体组织实施，考务管理总体要求按照福建省教育考试院印发《</w:t>
      </w:r>
      <w:r>
        <w:rPr>
          <w:rFonts w:ascii="仿宋_GB2312" w:hAnsi="仿宋" w:cs="宋体"/>
          <w:kern w:val="0"/>
          <w:sz w:val="32"/>
          <w:szCs w:val="32"/>
        </w:rPr>
        <w:t>2020</w:t>
      </w:r>
      <w:r>
        <w:rPr>
          <w:rFonts w:ascii="仿宋_GB2312" w:hAnsi="仿宋" w:cs="宋体" w:hint="eastAsia"/>
          <w:kern w:val="0"/>
          <w:sz w:val="32"/>
          <w:szCs w:val="32"/>
        </w:rPr>
        <w:t>年福建省普通高校招生体育类专业省级统一考试考务管理办法的通知》（闽考院普〔</w:t>
      </w:r>
      <w:r>
        <w:rPr>
          <w:rFonts w:ascii="仿宋_GB2312" w:hAnsi="仿宋" w:cs="宋体"/>
          <w:kern w:val="0"/>
          <w:sz w:val="32"/>
          <w:szCs w:val="32"/>
        </w:rPr>
        <w:t>2019</w:t>
      </w:r>
      <w:r>
        <w:rPr>
          <w:rFonts w:ascii="仿宋_GB2312" w:hAnsi="仿宋" w:cs="宋体" w:hint="eastAsia"/>
          <w:kern w:val="0"/>
          <w:sz w:val="32"/>
          <w:szCs w:val="32"/>
        </w:rPr>
        <w:t>〕</w:t>
      </w:r>
      <w:r>
        <w:rPr>
          <w:rFonts w:ascii="仿宋_GB2312" w:hAnsi="仿宋" w:cs="宋体"/>
          <w:kern w:val="0"/>
          <w:sz w:val="32"/>
          <w:szCs w:val="32"/>
        </w:rPr>
        <w:t>31</w:t>
      </w:r>
      <w:r>
        <w:rPr>
          <w:rFonts w:ascii="仿宋_GB2312" w:hAnsi="仿宋" w:cs="宋体" w:hint="eastAsia"/>
          <w:kern w:val="0"/>
          <w:sz w:val="32"/>
          <w:szCs w:val="32"/>
        </w:rPr>
        <w:t>号）执行。</w:t>
      </w:r>
    </w:p>
    <w:p w:rsidR="00DA5783" w:rsidRDefault="00DA5783" w:rsidP="00CD1249">
      <w:pPr>
        <w:adjustRightInd w:val="0"/>
        <w:snapToGrid w:val="0"/>
        <w:spacing w:line="580" w:lineRule="exact"/>
        <w:ind w:firstLineChars="200" w:firstLine="658"/>
        <w:rPr>
          <w:rFonts w:ascii="仿宋_GB2312" w:hAnsi="仿宋" w:cs="宋体"/>
          <w:kern w:val="0"/>
          <w:sz w:val="32"/>
          <w:szCs w:val="32"/>
        </w:rPr>
      </w:pPr>
      <w:r>
        <w:rPr>
          <w:rFonts w:ascii="楷体_GB2312" w:eastAsia="楷体_GB2312" w:hAnsi="楷体" w:cs="宋体" w:hint="eastAsia"/>
          <w:b/>
          <w:kern w:val="0"/>
          <w:sz w:val="32"/>
          <w:szCs w:val="32"/>
        </w:rPr>
        <w:t>（一）加强组织领导</w:t>
      </w:r>
      <w:r>
        <w:rPr>
          <w:rFonts w:ascii="楷体_GB2312" w:eastAsia="楷体_GB2312" w:hAnsi="仿宋" w:cs="宋体" w:hint="eastAsia"/>
          <w:b/>
          <w:kern w:val="0"/>
          <w:sz w:val="32"/>
          <w:szCs w:val="32"/>
        </w:rPr>
        <w:t>。</w:t>
      </w:r>
      <w:r>
        <w:rPr>
          <w:rFonts w:ascii="仿宋_GB2312" w:hAnsi="仿宋" w:cs="宋体" w:hint="eastAsia"/>
          <w:kern w:val="0"/>
          <w:sz w:val="32"/>
          <w:szCs w:val="32"/>
        </w:rPr>
        <w:t>体育类专业省级统考是我省普通高校招生全国统一考试的重要组成部分，考试成绩是全国普通高校体育类专业招生录取的重要依据。福建师范大学和各级教育部门要高度重视、精心组织，认真做好体育类专业省级统考各项工作，确保考试公平、规范、安全、有序。福建师范大学应成立由学校主要领导担任组长的体育类专业省级统考工作领导小组和纪检监察小组，领导小组下设测试、考务、综合、监督、后勤、保卫、疫情防控等若干职能小组，领导和组织实施体育类专业省级统考工作，协调、处理考试过程中出现的问题。纪检监察小组依法依规负责考试工作的纪律教育、监督和执纪工作。</w:t>
      </w:r>
    </w:p>
    <w:p w:rsidR="00DA5783" w:rsidRDefault="00DA5783" w:rsidP="00CD1249">
      <w:pPr>
        <w:adjustRightInd w:val="0"/>
        <w:snapToGrid w:val="0"/>
        <w:spacing w:line="580" w:lineRule="exact"/>
        <w:ind w:firstLineChars="200" w:firstLine="658"/>
        <w:rPr>
          <w:rFonts w:ascii="仿宋_GB2312" w:cs="仿宋_GB2312"/>
          <w:sz w:val="32"/>
          <w:szCs w:val="40"/>
        </w:rPr>
      </w:pPr>
      <w:r>
        <w:rPr>
          <w:rFonts w:ascii="楷体_GB2312" w:eastAsia="楷体_GB2312" w:hAnsi="楷体" w:cs="宋体" w:hint="eastAsia"/>
          <w:b/>
          <w:kern w:val="0"/>
          <w:sz w:val="32"/>
          <w:szCs w:val="32"/>
        </w:rPr>
        <w:t>（二）落实防疫要求。</w:t>
      </w:r>
      <w:r>
        <w:rPr>
          <w:rFonts w:ascii="仿宋_GB2312" w:hAnsi="仿宋" w:cs="宋体" w:hint="eastAsia"/>
          <w:kern w:val="0"/>
          <w:sz w:val="32"/>
          <w:szCs w:val="32"/>
        </w:rPr>
        <w:t>各级教育部门和福建师范大学要根据</w:t>
      </w:r>
      <w:r>
        <w:rPr>
          <w:rFonts w:ascii="仿宋_GB2312" w:hAnsi="仿宋_GB2312" w:cs="仿宋_GB2312" w:hint="eastAsia"/>
          <w:sz w:val="32"/>
          <w:szCs w:val="40"/>
        </w:rPr>
        <w:t>我省《考试活动新冠肺炎疫情防控指南》和省教育厅、省卫健委联合印发的</w:t>
      </w:r>
      <w:r>
        <w:rPr>
          <w:rFonts w:ascii="仿宋_GB2312" w:hAnsi="仿宋" w:cs="宋体" w:hint="eastAsia"/>
          <w:kern w:val="0"/>
          <w:sz w:val="32"/>
          <w:szCs w:val="32"/>
        </w:rPr>
        <w:t>《关于做好新冠肺炎疫情防控常态化下教育考试招生防疫工作的指导意见》（闽教考〔</w:t>
      </w:r>
      <w:r>
        <w:rPr>
          <w:rFonts w:ascii="仿宋_GB2312" w:hAnsi="仿宋" w:cs="宋体"/>
          <w:kern w:val="0"/>
          <w:sz w:val="32"/>
          <w:szCs w:val="32"/>
        </w:rPr>
        <w:t>2020</w:t>
      </w:r>
      <w:r>
        <w:rPr>
          <w:rFonts w:ascii="仿宋_GB2312" w:hAnsi="仿宋" w:cs="宋体" w:hint="eastAsia"/>
          <w:kern w:val="0"/>
          <w:sz w:val="32"/>
          <w:szCs w:val="32"/>
        </w:rPr>
        <w:t>〕</w:t>
      </w:r>
      <w:r>
        <w:rPr>
          <w:rFonts w:ascii="仿宋_GB2312" w:hAnsi="仿宋" w:cs="宋体"/>
          <w:kern w:val="0"/>
          <w:sz w:val="32"/>
          <w:szCs w:val="32"/>
        </w:rPr>
        <w:t>8</w:t>
      </w:r>
      <w:r>
        <w:rPr>
          <w:rFonts w:ascii="仿宋_GB2312" w:hAnsi="仿宋" w:cs="宋体" w:hint="eastAsia"/>
          <w:kern w:val="0"/>
          <w:sz w:val="32"/>
          <w:szCs w:val="32"/>
        </w:rPr>
        <w:t>号）规定，</w:t>
      </w:r>
      <w:r>
        <w:rPr>
          <w:rFonts w:ascii="仿宋_GB2312" w:hAnsi="仿宋_GB2312" w:cs="仿宋_GB2312" w:hint="eastAsia"/>
          <w:sz w:val="32"/>
          <w:szCs w:val="40"/>
        </w:rPr>
        <w:t>落实疫情防控安全责任，全力保障广大考生和考试工作人员的生命安全和身体健康，确保疫情防控常态化下我省体育类专业省级统考工作安全有序。福建师范大学要结合实际，研究制定组考防疫实施方案和应急预案，细化完善组考防疫工作处置流程，落实疫情防控主体责任。</w:t>
      </w:r>
      <w:r>
        <w:rPr>
          <w:rFonts w:ascii="仿宋_GB2312" w:hint="eastAsia"/>
          <w:sz w:val="32"/>
          <w:szCs w:val="32"/>
        </w:rPr>
        <w:t>各</w:t>
      </w:r>
      <w:r>
        <w:rPr>
          <w:rFonts w:ascii="仿宋_GB2312" w:hAnsi="仿宋" w:cs="宋体" w:hint="eastAsia"/>
          <w:kern w:val="0"/>
          <w:sz w:val="32"/>
          <w:szCs w:val="32"/>
        </w:rPr>
        <w:t>县（市、区）教育招生考试机构</w:t>
      </w:r>
      <w:r>
        <w:rPr>
          <w:rFonts w:ascii="仿宋_GB2312" w:hint="eastAsia"/>
          <w:sz w:val="32"/>
          <w:szCs w:val="32"/>
        </w:rPr>
        <w:t>要坚持以生为本，结合本地疫情防控要求，合理安排考生错峰、有序领取准考证，分散人流，合理控制现场人数，避免人群聚集、长时间排队。</w:t>
      </w:r>
      <w:r>
        <w:rPr>
          <w:rFonts w:ascii="仿宋_GB2312" w:hAnsi="仿宋_GB2312" w:cs="仿宋_GB2312" w:hint="eastAsia"/>
          <w:sz w:val="32"/>
          <w:szCs w:val="40"/>
        </w:rPr>
        <w:t>考生和考试工作人员应按规定做好健康状况监测，所有考生须于考前</w:t>
      </w:r>
      <w:r>
        <w:rPr>
          <w:rFonts w:ascii="仿宋_GB2312" w:hAnsi="仿宋_GB2312" w:cs="仿宋_GB2312"/>
          <w:sz w:val="32"/>
          <w:szCs w:val="40"/>
        </w:rPr>
        <w:t>14</w:t>
      </w:r>
      <w:r>
        <w:rPr>
          <w:rFonts w:ascii="仿宋_GB2312" w:hAnsi="仿宋_GB2312" w:cs="仿宋_GB2312" w:hint="eastAsia"/>
          <w:sz w:val="32"/>
          <w:szCs w:val="40"/>
        </w:rPr>
        <w:t>天开始每天进行自我健康状况监测，属于应提供考前</w:t>
      </w:r>
      <w:r>
        <w:rPr>
          <w:rFonts w:ascii="仿宋_GB2312" w:hAnsi="仿宋_GB2312" w:cs="仿宋_GB2312"/>
          <w:sz w:val="32"/>
          <w:szCs w:val="40"/>
        </w:rPr>
        <w:t>7</w:t>
      </w:r>
      <w:r>
        <w:rPr>
          <w:rFonts w:ascii="仿宋_GB2312" w:hAnsi="仿宋_GB2312" w:cs="仿宋_GB2312" w:hint="eastAsia"/>
          <w:sz w:val="32"/>
          <w:szCs w:val="40"/>
        </w:rPr>
        <w:t>天内核酸检测阴性报告的人员，须准时提交，方可参加考试。</w:t>
      </w:r>
    </w:p>
    <w:p w:rsidR="00DA5783" w:rsidRDefault="00DA5783" w:rsidP="00CD1249">
      <w:pPr>
        <w:adjustRightInd w:val="0"/>
        <w:snapToGrid w:val="0"/>
        <w:spacing w:line="580" w:lineRule="exact"/>
        <w:ind w:firstLineChars="200" w:firstLine="658"/>
        <w:rPr>
          <w:rFonts w:ascii="仿宋_GB2312" w:cs="仿宋_GB2312"/>
          <w:sz w:val="32"/>
          <w:szCs w:val="32"/>
        </w:rPr>
      </w:pPr>
      <w:r>
        <w:rPr>
          <w:rFonts w:ascii="楷体_GB2312" w:eastAsia="楷体_GB2312" w:hAnsi="楷体" w:cs="宋体" w:hint="eastAsia"/>
          <w:b/>
          <w:kern w:val="0"/>
          <w:sz w:val="32"/>
          <w:szCs w:val="32"/>
        </w:rPr>
        <w:t>（三）严格规范管理</w:t>
      </w:r>
      <w:r>
        <w:rPr>
          <w:rFonts w:ascii="楷体_GB2312" w:eastAsia="楷体_GB2312" w:hAnsi="仿宋" w:cs="宋体" w:hint="eastAsia"/>
          <w:b/>
          <w:kern w:val="0"/>
          <w:sz w:val="32"/>
          <w:szCs w:val="32"/>
        </w:rPr>
        <w:t>。</w:t>
      </w:r>
      <w:r>
        <w:rPr>
          <w:rFonts w:ascii="仿宋_GB2312" w:hAnsi="仿宋" w:cs="宋体" w:hint="eastAsia"/>
          <w:kern w:val="0"/>
          <w:sz w:val="32"/>
          <w:szCs w:val="32"/>
        </w:rPr>
        <w:t>福建师范大学要按照教育部和我省关于体育类专业省级统考的有关规定，认真研究制定我省</w:t>
      </w:r>
      <w:r>
        <w:rPr>
          <w:rFonts w:ascii="仿宋_GB2312" w:hAnsi="仿宋" w:cs="宋体"/>
          <w:kern w:val="0"/>
          <w:sz w:val="32"/>
          <w:szCs w:val="32"/>
        </w:rPr>
        <w:t>2021</w:t>
      </w:r>
      <w:r>
        <w:rPr>
          <w:rFonts w:ascii="仿宋_GB2312" w:hAnsi="仿宋" w:cs="宋体" w:hint="eastAsia"/>
          <w:kern w:val="0"/>
          <w:sz w:val="32"/>
          <w:szCs w:val="32"/>
        </w:rPr>
        <w:t>年体育类专业省级统考实施细则和考试应急处置预案，合理设计考试流程，编印考试工作手册，并于开考前</w:t>
      </w:r>
      <w:r>
        <w:rPr>
          <w:rFonts w:ascii="仿宋_GB2312" w:hAnsi="仿宋" w:cs="宋体"/>
          <w:kern w:val="0"/>
          <w:sz w:val="32"/>
          <w:szCs w:val="32"/>
        </w:rPr>
        <w:t>1</w:t>
      </w:r>
      <w:r>
        <w:rPr>
          <w:rFonts w:ascii="仿宋_GB2312" w:hAnsi="仿宋" w:cs="宋体" w:hint="eastAsia"/>
          <w:kern w:val="0"/>
          <w:sz w:val="32"/>
          <w:szCs w:val="32"/>
        </w:rPr>
        <w:t>周报送至省教育考试院备案。加大考点标准化建设力度，配备视频录像及监控设备。测试过程应全程录像保存，加强对考试过程的监督与管理。严格选聘考试工作人员（须为在编教师或干部），做好上岗前业务培训和纪律教育。福建师范大学和各级教育招生考试机构要广泛开展诚信考试教育和反兴奋剂宣传教育，积极营造“诚信守法光荣、违规舞弊可耻”的良好舆论氛围。</w:t>
      </w:r>
    </w:p>
    <w:p w:rsidR="00DA5783" w:rsidRDefault="00DA5783" w:rsidP="00CD1249">
      <w:pPr>
        <w:adjustRightInd w:val="0"/>
        <w:snapToGrid w:val="0"/>
        <w:spacing w:line="580" w:lineRule="exact"/>
        <w:ind w:firstLineChars="200" w:firstLine="658"/>
        <w:rPr>
          <w:rFonts w:ascii="仿宋_GB2312" w:hAnsi="仿宋" w:cs="宋体"/>
          <w:kern w:val="0"/>
          <w:sz w:val="32"/>
          <w:szCs w:val="32"/>
        </w:rPr>
      </w:pPr>
      <w:r>
        <w:rPr>
          <w:rFonts w:ascii="楷体_GB2312" w:eastAsia="楷体_GB2312" w:hAnsi="楷体" w:cs="宋体" w:hint="eastAsia"/>
          <w:b/>
          <w:kern w:val="0"/>
          <w:sz w:val="32"/>
          <w:szCs w:val="32"/>
        </w:rPr>
        <w:t>（四）把握工作节点</w:t>
      </w:r>
      <w:r>
        <w:rPr>
          <w:rFonts w:ascii="楷体_GB2312" w:eastAsia="楷体_GB2312" w:hAnsi="仿宋" w:cs="宋体" w:hint="eastAsia"/>
          <w:b/>
          <w:kern w:val="0"/>
          <w:sz w:val="32"/>
          <w:szCs w:val="32"/>
        </w:rPr>
        <w:t>。</w:t>
      </w:r>
      <w:r>
        <w:rPr>
          <w:rFonts w:ascii="仿宋_GB2312" w:hAnsi="仿宋" w:cs="宋体" w:hint="eastAsia"/>
          <w:kern w:val="0"/>
          <w:sz w:val="32"/>
          <w:szCs w:val="32"/>
        </w:rPr>
        <w:t>福建师范大学和各级教育招生考试机构要严格按照《</w:t>
      </w:r>
      <w:r>
        <w:rPr>
          <w:rFonts w:ascii="仿宋_GB2312" w:hAnsi="仿宋" w:cs="宋体"/>
          <w:kern w:val="0"/>
          <w:sz w:val="32"/>
          <w:szCs w:val="32"/>
        </w:rPr>
        <w:t>2021</w:t>
      </w:r>
      <w:r>
        <w:rPr>
          <w:rFonts w:ascii="仿宋_GB2312" w:hAnsi="仿宋" w:cs="宋体" w:hint="eastAsia"/>
          <w:kern w:val="0"/>
          <w:sz w:val="32"/>
          <w:szCs w:val="32"/>
        </w:rPr>
        <w:t>年福建省体育类专业省级统考工作日程表》（附件</w:t>
      </w:r>
      <w:r>
        <w:rPr>
          <w:rFonts w:ascii="仿宋_GB2312" w:hAnsi="仿宋" w:cs="宋体"/>
          <w:kern w:val="0"/>
          <w:sz w:val="32"/>
          <w:szCs w:val="32"/>
        </w:rPr>
        <w:t>3</w:t>
      </w:r>
      <w:r>
        <w:rPr>
          <w:rFonts w:ascii="仿宋_GB2312" w:hAnsi="仿宋" w:cs="宋体" w:hint="eastAsia"/>
          <w:kern w:val="0"/>
          <w:sz w:val="32"/>
          <w:szCs w:val="32"/>
        </w:rPr>
        <w:t>）时间安排，做好考前准备、考试过程实施和考后数据上报等各项工作。福建师范大学要切实加强登分、统分和成绩合成等环节的信息管理，并对成绩数据进行全面复核，确保数据准确、完整和安全。考生成绩数据经确认无误后，福建师范大学应于体育类专业省级统考结束后</w:t>
      </w:r>
      <w:r>
        <w:rPr>
          <w:rFonts w:ascii="仿宋_GB2312" w:hAnsi="仿宋" w:cs="宋体"/>
          <w:kern w:val="0"/>
          <w:sz w:val="32"/>
          <w:szCs w:val="32"/>
        </w:rPr>
        <w:t>15</w:t>
      </w:r>
      <w:r>
        <w:rPr>
          <w:rFonts w:ascii="仿宋_GB2312" w:hAnsi="仿宋" w:cs="宋体" w:hint="eastAsia"/>
          <w:kern w:val="0"/>
          <w:sz w:val="32"/>
          <w:szCs w:val="32"/>
        </w:rPr>
        <w:t>个工作日内，将考试违规考生成绩处理后的最终成绩数据，按格式要求以数据库（由省教育考试院另行通知）的形式，向省教育考试院报送成绩数据。省级统考成绩将在省教育考试院门户网站上向考生公布，考生凭帐号、密码查询个人成绩、位次等信息。</w:t>
      </w:r>
      <w:bookmarkStart w:id="4" w:name="OLE_LINK1"/>
      <w:r>
        <w:rPr>
          <w:rFonts w:ascii="仿宋_GB2312" w:hAnsi="仿宋" w:cs="宋体" w:hint="eastAsia"/>
          <w:kern w:val="0"/>
          <w:sz w:val="32"/>
          <w:szCs w:val="32"/>
        </w:rPr>
        <w:t>福建师范大学对体育类专业省级统考成绩数据的准确性、安全性、完整性负责</w:t>
      </w:r>
      <w:bookmarkEnd w:id="4"/>
      <w:r>
        <w:rPr>
          <w:rFonts w:ascii="仿宋_GB2312" w:hAnsi="仿宋" w:cs="宋体" w:hint="eastAsia"/>
          <w:kern w:val="0"/>
          <w:sz w:val="32"/>
          <w:szCs w:val="32"/>
        </w:rPr>
        <w:t>，其他相关问题由福建师范大学负责解释。</w:t>
      </w:r>
    </w:p>
    <w:p w:rsidR="00DA5783" w:rsidRDefault="00DA5783" w:rsidP="00CD1249">
      <w:pPr>
        <w:adjustRightInd w:val="0"/>
        <w:snapToGrid w:val="0"/>
        <w:spacing w:line="580" w:lineRule="exact"/>
        <w:ind w:firstLineChars="200" w:firstLine="658"/>
        <w:rPr>
          <w:rFonts w:ascii="仿宋_GB2312" w:hAnsi="仿宋" w:cs="宋体"/>
          <w:kern w:val="0"/>
          <w:sz w:val="32"/>
          <w:szCs w:val="32"/>
        </w:rPr>
      </w:pPr>
      <w:r>
        <w:rPr>
          <w:rFonts w:ascii="楷体_GB2312" w:eastAsia="楷体_GB2312" w:hAnsi="楷体" w:cs="宋体" w:hint="eastAsia"/>
          <w:b/>
          <w:kern w:val="0"/>
          <w:sz w:val="32"/>
          <w:szCs w:val="32"/>
        </w:rPr>
        <w:t>（五）严肃考风考纪</w:t>
      </w:r>
      <w:r>
        <w:rPr>
          <w:rFonts w:ascii="楷体_GB2312" w:eastAsia="楷体_GB2312" w:hAnsi="仿宋" w:cs="宋体" w:hint="eastAsia"/>
          <w:b/>
          <w:kern w:val="0"/>
          <w:sz w:val="32"/>
          <w:szCs w:val="32"/>
        </w:rPr>
        <w:t>。</w:t>
      </w:r>
      <w:r>
        <w:rPr>
          <w:rFonts w:ascii="仿宋_GB2312" w:hAnsi="仿宋" w:cs="宋体" w:hint="eastAsia"/>
          <w:kern w:val="0"/>
          <w:sz w:val="32"/>
          <w:szCs w:val="32"/>
        </w:rPr>
        <w:t>对参加体育类专业省级统考的考生及考试工作人员在考试中的违规行为，严格按照《中华人民共和国教育法》《国家教育考试违规处理办法》（教育部令第</w:t>
      </w:r>
      <w:r>
        <w:rPr>
          <w:rFonts w:ascii="仿宋_GB2312" w:hAnsi="仿宋" w:cs="宋体"/>
          <w:kern w:val="0"/>
          <w:sz w:val="32"/>
          <w:szCs w:val="32"/>
        </w:rPr>
        <w:t>33</w:t>
      </w:r>
      <w:r>
        <w:rPr>
          <w:rFonts w:ascii="仿宋_GB2312" w:hAnsi="仿宋" w:cs="宋体" w:hint="eastAsia"/>
          <w:kern w:val="0"/>
          <w:sz w:val="32"/>
          <w:szCs w:val="32"/>
        </w:rPr>
        <w:t>号）和《普通高等学校招生违规行为处理暂行办法》（教育部令第</w:t>
      </w:r>
      <w:r>
        <w:rPr>
          <w:rFonts w:ascii="仿宋_GB2312" w:hAnsi="仿宋" w:cs="宋体"/>
          <w:kern w:val="0"/>
          <w:sz w:val="32"/>
          <w:szCs w:val="32"/>
        </w:rPr>
        <w:t>36</w:t>
      </w:r>
      <w:r>
        <w:rPr>
          <w:rFonts w:ascii="仿宋_GB2312" w:hAnsi="仿宋" w:cs="宋体" w:hint="eastAsia"/>
          <w:kern w:val="0"/>
          <w:sz w:val="32"/>
          <w:szCs w:val="32"/>
        </w:rPr>
        <w:t>号）进行严肃处理。涉嫌违法犯罪的，将移送司法机关，依照《中华人民共和国刑法》（修正案九）</w:t>
      </w:r>
      <w:r>
        <w:rPr>
          <w:rFonts w:ascii="仿宋_GB2312" w:hAnsi="仿宋_GB2312" w:cs="仿宋_GB2312" w:hint="eastAsia"/>
          <w:sz w:val="32"/>
          <w:szCs w:val="32"/>
        </w:rPr>
        <w:t>及《最高人民法院最高人民检察院关于办理组织考试作弊等刑事案件适用法律若干问题的解释》（法释〔</w:t>
      </w:r>
      <w:r>
        <w:rPr>
          <w:rFonts w:ascii="仿宋_GB2312" w:hAnsi="仿宋_GB2312" w:cs="仿宋_GB2312"/>
          <w:sz w:val="32"/>
          <w:szCs w:val="32"/>
        </w:rPr>
        <w:t>2019</w:t>
      </w:r>
      <w:r>
        <w:rPr>
          <w:rFonts w:ascii="仿宋_GB2312" w:hAnsi="仿宋_GB2312" w:cs="仿宋_GB2312" w:hint="eastAsia"/>
          <w:sz w:val="32"/>
          <w:szCs w:val="32"/>
        </w:rPr>
        <w:t>〕</w:t>
      </w:r>
      <w:r>
        <w:rPr>
          <w:rFonts w:ascii="仿宋_GB2312" w:hAnsi="仿宋_GB2312" w:cs="仿宋_GB2312"/>
          <w:sz w:val="32"/>
          <w:szCs w:val="32"/>
        </w:rPr>
        <w:t>13</w:t>
      </w:r>
      <w:r>
        <w:rPr>
          <w:rFonts w:ascii="仿宋_GB2312" w:hAnsi="仿宋_GB2312" w:cs="仿宋_GB2312" w:hint="eastAsia"/>
          <w:sz w:val="32"/>
          <w:szCs w:val="32"/>
        </w:rPr>
        <w:t>号）</w:t>
      </w:r>
      <w:r>
        <w:rPr>
          <w:rFonts w:ascii="仿宋_GB2312" w:hAnsi="仿宋_GB2312" w:cs="仿宋_GB2312" w:hint="eastAsia"/>
          <w:kern w:val="0"/>
          <w:sz w:val="32"/>
          <w:szCs w:val="32"/>
        </w:rPr>
        <w:t>等追究法律责任。对公职人员违规违纪的，依据《中国共产党纪律处分条例》《事业单位工作人员处分暂行规定》等相关规定严肃处理。</w:t>
      </w:r>
      <w:r>
        <w:rPr>
          <w:rFonts w:ascii="仿宋_GB2312" w:hAnsi="仿宋" w:cs="宋体" w:hint="eastAsia"/>
          <w:kern w:val="0"/>
          <w:sz w:val="32"/>
          <w:szCs w:val="32"/>
        </w:rPr>
        <w:t>考试结束后，福建师范大学须及时将体育类专业省级统考考生违纪作弊事实、处理意见等材料报送省教育考试院。</w:t>
      </w:r>
    </w:p>
    <w:p w:rsidR="00DA5783" w:rsidRDefault="00DA5783" w:rsidP="00CD1249">
      <w:pPr>
        <w:adjustRightInd w:val="0"/>
        <w:snapToGrid w:val="0"/>
        <w:spacing w:line="580" w:lineRule="exact"/>
        <w:ind w:firstLineChars="200" w:firstLine="656"/>
        <w:rPr>
          <w:rFonts w:ascii="仿宋_GB2312" w:hAnsi="仿宋" w:cs="宋体"/>
          <w:kern w:val="0"/>
          <w:sz w:val="32"/>
          <w:szCs w:val="32"/>
        </w:rPr>
      </w:pPr>
    </w:p>
    <w:p w:rsidR="00DA5783" w:rsidRDefault="00DA5783" w:rsidP="00CD1249">
      <w:pPr>
        <w:adjustRightInd w:val="0"/>
        <w:snapToGrid w:val="0"/>
        <w:spacing w:line="580" w:lineRule="exact"/>
        <w:ind w:firstLineChars="200" w:firstLine="656"/>
        <w:rPr>
          <w:rFonts w:ascii="仿宋_GB2312" w:hAnsi="仿宋" w:cs="宋体"/>
          <w:kern w:val="0"/>
          <w:sz w:val="32"/>
          <w:szCs w:val="32"/>
        </w:rPr>
      </w:pPr>
      <w:r>
        <w:rPr>
          <w:rFonts w:ascii="仿宋_GB2312" w:hAnsi="仿宋" w:cs="宋体" w:hint="eastAsia"/>
          <w:kern w:val="0"/>
          <w:sz w:val="32"/>
          <w:szCs w:val="32"/>
        </w:rPr>
        <w:t>附件：</w:t>
      </w:r>
      <w:r>
        <w:rPr>
          <w:rFonts w:ascii="仿宋_GB2312" w:hAnsi="仿宋" w:cs="宋体"/>
          <w:kern w:val="0"/>
          <w:sz w:val="32"/>
          <w:szCs w:val="32"/>
        </w:rPr>
        <w:t>1.2021</w:t>
      </w:r>
      <w:r>
        <w:rPr>
          <w:rFonts w:ascii="仿宋_GB2312" w:hAnsi="仿宋" w:cs="宋体" w:hint="eastAsia"/>
          <w:kern w:val="0"/>
          <w:sz w:val="32"/>
          <w:szCs w:val="32"/>
        </w:rPr>
        <w:t>年福建省体育类专业省级统考时间安排表</w:t>
      </w:r>
    </w:p>
    <w:p w:rsidR="00DA5783" w:rsidRDefault="00DA5783">
      <w:pPr>
        <w:adjustRightInd w:val="0"/>
        <w:snapToGrid w:val="0"/>
        <w:spacing w:line="580" w:lineRule="exact"/>
        <w:rPr>
          <w:rFonts w:ascii="仿宋_GB2312" w:hAnsi="仿宋" w:cs="宋体"/>
          <w:spacing w:val="-6"/>
          <w:kern w:val="0"/>
          <w:sz w:val="32"/>
          <w:szCs w:val="32"/>
        </w:rPr>
      </w:pPr>
      <w:r>
        <w:rPr>
          <w:rFonts w:ascii="仿宋_GB2312" w:hAnsi="仿宋" w:cs="宋体"/>
          <w:spacing w:val="-6"/>
          <w:kern w:val="0"/>
          <w:sz w:val="32"/>
          <w:szCs w:val="32"/>
        </w:rPr>
        <w:t xml:space="preserve">           2</w:t>
      </w:r>
      <w:r>
        <w:rPr>
          <w:rFonts w:ascii="仿宋_GB2312" w:hAnsi="仿宋" w:cs="宋体"/>
          <w:kern w:val="0"/>
          <w:sz w:val="32"/>
          <w:szCs w:val="32"/>
        </w:rPr>
        <w:t>.2021</w:t>
      </w:r>
      <w:r>
        <w:rPr>
          <w:rFonts w:ascii="仿宋_GB2312" w:hAnsi="仿宋_GB2312" w:cs="仿宋_GB2312" w:hint="eastAsia"/>
          <w:spacing w:val="-6"/>
          <w:sz w:val="32"/>
          <w:szCs w:val="32"/>
        </w:rPr>
        <w:t>年福建省体育类专业省级统考网上缴费流程</w:t>
      </w:r>
    </w:p>
    <w:p w:rsidR="00DA5783" w:rsidRDefault="00DA5783">
      <w:pPr>
        <w:adjustRightInd w:val="0"/>
        <w:snapToGrid w:val="0"/>
        <w:spacing w:line="580" w:lineRule="exact"/>
        <w:rPr>
          <w:rFonts w:ascii="仿宋_GB2312" w:cs="仿宋_GB2312"/>
          <w:sz w:val="32"/>
          <w:szCs w:val="32"/>
        </w:rPr>
      </w:pPr>
      <w:r>
        <w:rPr>
          <w:rFonts w:ascii="仿宋_GB2312" w:hAnsi="仿宋_GB2312" w:cs="仿宋_GB2312"/>
          <w:sz w:val="32"/>
          <w:szCs w:val="32"/>
        </w:rPr>
        <w:t xml:space="preserve">          3.</w:t>
      </w:r>
      <w:r>
        <w:rPr>
          <w:rFonts w:ascii="仿宋_GB2312" w:hAnsi="仿宋" w:cs="宋体"/>
          <w:spacing w:val="-6"/>
          <w:kern w:val="0"/>
          <w:sz w:val="32"/>
          <w:szCs w:val="32"/>
        </w:rPr>
        <w:t>2021</w:t>
      </w:r>
      <w:r>
        <w:rPr>
          <w:rFonts w:ascii="仿宋_GB2312" w:hAnsi="仿宋" w:cs="宋体" w:hint="eastAsia"/>
          <w:spacing w:val="-6"/>
          <w:kern w:val="0"/>
          <w:sz w:val="32"/>
          <w:szCs w:val="32"/>
        </w:rPr>
        <w:t>年福建省体育类专业省级统考工作日程表</w:t>
      </w:r>
    </w:p>
    <w:p w:rsidR="00DA5783" w:rsidRDefault="00DA5783" w:rsidP="00CD1249">
      <w:pPr>
        <w:spacing w:line="580" w:lineRule="exact"/>
        <w:ind w:firstLineChars="200" w:firstLine="656"/>
        <w:textAlignment w:val="top"/>
        <w:rPr>
          <w:rFonts w:ascii="仿宋_GB2312"/>
          <w:sz w:val="32"/>
          <w:szCs w:val="32"/>
        </w:rPr>
      </w:pPr>
      <w:r>
        <w:rPr>
          <w:rFonts w:ascii="仿宋_GB2312"/>
          <w:sz w:val="32"/>
          <w:szCs w:val="32"/>
        </w:rPr>
        <w:tab/>
      </w:r>
      <w:r>
        <w:rPr>
          <w:rFonts w:ascii="仿宋_GB2312"/>
          <w:sz w:val="32"/>
          <w:szCs w:val="32"/>
        </w:rPr>
        <w:tab/>
      </w:r>
      <w:r>
        <w:rPr>
          <w:rFonts w:ascii="仿宋_GB2312"/>
          <w:sz w:val="32"/>
          <w:szCs w:val="32"/>
        </w:rPr>
        <w:tab/>
      </w:r>
      <w:r>
        <w:rPr>
          <w:rFonts w:ascii="仿宋_GB2312"/>
          <w:sz w:val="32"/>
          <w:szCs w:val="32"/>
        </w:rPr>
        <w:tab/>
      </w:r>
      <w:r>
        <w:rPr>
          <w:rFonts w:ascii="仿宋_GB2312"/>
          <w:sz w:val="32"/>
          <w:szCs w:val="32"/>
        </w:rPr>
        <w:tab/>
      </w:r>
      <w:r>
        <w:rPr>
          <w:rFonts w:ascii="仿宋_GB2312"/>
          <w:sz w:val="32"/>
          <w:szCs w:val="32"/>
        </w:rPr>
        <w:tab/>
      </w:r>
      <w:r>
        <w:rPr>
          <w:rFonts w:ascii="仿宋_GB2312"/>
          <w:sz w:val="32"/>
          <w:szCs w:val="32"/>
        </w:rPr>
        <w:tab/>
      </w:r>
      <w:r>
        <w:rPr>
          <w:rFonts w:ascii="仿宋_GB2312"/>
          <w:sz w:val="32"/>
          <w:szCs w:val="32"/>
        </w:rPr>
        <w:tab/>
      </w:r>
      <w:r>
        <w:rPr>
          <w:rFonts w:ascii="仿宋_GB2312"/>
          <w:sz w:val="32"/>
          <w:szCs w:val="32"/>
        </w:rPr>
        <w:tab/>
      </w:r>
      <w:r>
        <w:rPr>
          <w:rFonts w:ascii="仿宋_GB2312"/>
          <w:sz w:val="32"/>
          <w:szCs w:val="32"/>
        </w:rPr>
        <w:tab/>
        <w:t xml:space="preserve"> </w:t>
      </w:r>
    </w:p>
    <w:p w:rsidR="00DA5783" w:rsidRDefault="00DA5783" w:rsidP="00CD1249">
      <w:pPr>
        <w:spacing w:line="580" w:lineRule="exact"/>
        <w:ind w:firstLineChars="200" w:firstLine="656"/>
        <w:textAlignment w:val="top"/>
        <w:rPr>
          <w:rFonts w:ascii="仿宋_GB2312"/>
          <w:sz w:val="32"/>
          <w:szCs w:val="32"/>
        </w:rPr>
      </w:pPr>
    </w:p>
    <w:p w:rsidR="00DA5783" w:rsidRDefault="00DA5783" w:rsidP="00CD1249">
      <w:pPr>
        <w:spacing w:line="580" w:lineRule="exact"/>
        <w:ind w:right="984" w:firstLineChars="200" w:firstLine="656"/>
        <w:jc w:val="right"/>
        <w:textAlignment w:val="top"/>
        <w:rPr>
          <w:rFonts w:ascii="仿宋_GB2312"/>
          <w:sz w:val="32"/>
          <w:szCs w:val="32"/>
        </w:rPr>
      </w:pPr>
      <w:r>
        <w:rPr>
          <w:rFonts w:ascii="仿宋_GB2312" w:hint="eastAsia"/>
          <w:sz w:val="32"/>
          <w:szCs w:val="32"/>
        </w:rPr>
        <w:t>福建省教育厅</w:t>
      </w:r>
    </w:p>
    <w:p w:rsidR="00DA5783" w:rsidRDefault="00DA5783" w:rsidP="00CD1249">
      <w:pPr>
        <w:spacing w:line="580" w:lineRule="exact"/>
        <w:ind w:firstLineChars="200" w:firstLine="656"/>
        <w:jc w:val="center"/>
        <w:textAlignment w:val="top"/>
        <w:rPr>
          <w:rFonts w:ascii="仿宋_GB2312" w:cs="仿宋_GB2312"/>
          <w:sz w:val="32"/>
          <w:szCs w:val="32"/>
        </w:rPr>
      </w:pPr>
      <w:r>
        <w:rPr>
          <w:rFonts w:ascii="仿宋_GB2312" w:hAnsi="仿宋_GB2312" w:cs="仿宋_GB2312"/>
          <w:sz w:val="32"/>
          <w:szCs w:val="32"/>
        </w:rPr>
        <w:t xml:space="preserve">                         </w:t>
      </w:r>
      <w:smartTag w:uri="urn:schemas-microsoft-com:office:smarttags" w:element="chsdate">
        <w:smartTagPr>
          <w:attr w:name="IsROCDate" w:val="False"/>
          <w:attr w:name="IsLunarDate" w:val="False"/>
          <w:attr w:name="Day" w:val="3"/>
          <w:attr w:name="Month" w:val="11"/>
          <w:attr w:name="Year" w:val="2020"/>
        </w:smartTagPr>
        <w:r>
          <w:rPr>
            <w:rFonts w:ascii="仿宋_GB2312" w:hAnsi="仿宋_GB2312" w:cs="仿宋_GB2312"/>
            <w:sz w:val="32"/>
            <w:szCs w:val="32"/>
          </w:rPr>
          <w:t>2020</w:t>
        </w:r>
        <w:r>
          <w:rPr>
            <w:rFonts w:ascii="仿宋_GB2312" w:hAnsi="仿宋_GB2312" w:cs="仿宋_GB2312" w:hint="eastAsia"/>
            <w:sz w:val="32"/>
            <w:szCs w:val="32"/>
          </w:rPr>
          <w:t>年</w:t>
        </w:r>
        <w:r>
          <w:rPr>
            <w:rFonts w:ascii="仿宋_GB2312" w:hAnsi="仿宋_GB2312" w:cs="仿宋_GB2312"/>
            <w:sz w:val="32"/>
            <w:szCs w:val="32"/>
          </w:rPr>
          <w:t>11</w:t>
        </w:r>
        <w:r>
          <w:rPr>
            <w:rFonts w:ascii="仿宋_GB2312" w:hAnsi="仿宋_GB2312" w:cs="仿宋_GB2312" w:hint="eastAsia"/>
            <w:sz w:val="32"/>
            <w:szCs w:val="32"/>
          </w:rPr>
          <w:t>月</w:t>
        </w:r>
        <w:r>
          <w:rPr>
            <w:rFonts w:ascii="仿宋_GB2312" w:hAnsi="仿宋_GB2312" w:cs="仿宋_GB2312"/>
            <w:sz w:val="32"/>
            <w:szCs w:val="32"/>
          </w:rPr>
          <w:t>3</w:t>
        </w:r>
        <w:r>
          <w:rPr>
            <w:rFonts w:ascii="仿宋_GB2312" w:hAnsi="仿宋_GB2312" w:cs="仿宋_GB2312" w:hint="eastAsia"/>
            <w:sz w:val="32"/>
            <w:szCs w:val="32"/>
          </w:rPr>
          <w:t>日</w:t>
        </w:r>
      </w:smartTag>
    </w:p>
    <w:p w:rsidR="00DA5783" w:rsidRDefault="00DA5783" w:rsidP="00CD1249">
      <w:pPr>
        <w:adjustRightInd w:val="0"/>
        <w:snapToGrid w:val="0"/>
        <w:spacing w:line="580" w:lineRule="exact"/>
        <w:ind w:firstLineChars="200" w:firstLine="656"/>
        <w:rPr>
          <w:rFonts w:ascii="黑体" w:eastAsia="黑体"/>
          <w:sz w:val="32"/>
          <w:szCs w:val="32"/>
        </w:rPr>
      </w:pPr>
      <w:r>
        <w:rPr>
          <w:rFonts w:ascii="仿宋_GB2312" w:hAnsi="仿宋_GB2312" w:cs="仿宋_GB2312" w:hint="eastAsia"/>
          <w:sz w:val="32"/>
          <w:szCs w:val="32"/>
        </w:rPr>
        <w:t>（此件主动公开）</w:t>
      </w:r>
      <w:r>
        <w:rPr>
          <w:rFonts w:ascii="仿宋_GB2312"/>
          <w:sz w:val="32"/>
          <w:szCs w:val="32"/>
        </w:rPr>
        <w:br w:type="page"/>
      </w:r>
      <w:r>
        <w:rPr>
          <w:rFonts w:ascii="黑体" w:eastAsia="黑体" w:hint="eastAsia"/>
          <w:sz w:val="32"/>
          <w:szCs w:val="32"/>
        </w:rPr>
        <w:t>附件</w:t>
      </w:r>
      <w:r>
        <w:rPr>
          <w:rFonts w:ascii="黑体" w:eastAsia="黑体"/>
          <w:sz w:val="32"/>
          <w:szCs w:val="32"/>
        </w:rPr>
        <w:t>1</w:t>
      </w:r>
    </w:p>
    <w:p w:rsidR="00DA5783" w:rsidRDefault="00DA5783" w:rsidP="00CD1249">
      <w:pPr>
        <w:adjustRightInd w:val="0"/>
        <w:snapToGrid w:val="0"/>
        <w:spacing w:line="580" w:lineRule="exact"/>
        <w:ind w:firstLineChars="200" w:firstLine="656"/>
        <w:rPr>
          <w:rFonts w:ascii="黑体" w:eastAsia="黑体"/>
          <w:sz w:val="32"/>
          <w:szCs w:val="32"/>
        </w:rPr>
      </w:pPr>
    </w:p>
    <w:p w:rsidR="00DA5783" w:rsidRDefault="00DA5783">
      <w:pPr>
        <w:adjustRightInd w:val="0"/>
        <w:snapToGrid w:val="0"/>
        <w:spacing w:line="560" w:lineRule="exact"/>
        <w:jc w:val="center"/>
        <w:rPr>
          <w:rFonts w:ascii="方正小标宋简体" w:eastAsia="方正小标宋简体" w:hAnsi="宋体"/>
          <w:sz w:val="36"/>
          <w:szCs w:val="36"/>
        </w:rPr>
      </w:pPr>
      <w:r>
        <w:rPr>
          <w:rFonts w:ascii="方正小标宋简体" w:eastAsia="方正小标宋简体" w:hAnsi="宋体"/>
          <w:sz w:val="36"/>
          <w:szCs w:val="36"/>
        </w:rPr>
        <w:t>2021</w:t>
      </w:r>
      <w:r>
        <w:rPr>
          <w:rFonts w:ascii="方正小标宋简体" w:eastAsia="方正小标宋简体" w:hAnsi="宋体" w:hint="eastAsia"/>
          <w:sz w:val="36"/>
          <w:szCs w:val="36"/>
        </w:rPr>
        <w:t>年福建省体育类专业省级统考时间安排表</w:t>
      </w:r>
    </w:p>
    <w:p w:rsidR="00DA5783" w:rsidRDefault="00DA5783">
      <w:pPr>
        <w:tabs>
          <w:tab w:val="left" w:pos="5234"/>
        </w:tabs>
        <w:adjustRightInd w:val="0"/>
        <w:snapToGrid w:val="0"/>
        <w:spacing w:line="560" w:lineRule="exact"/>
        <w:jc w:val="left"/>
        <w:rPr>
          <w:rFonts w:ascii="宋体" w:eastAsia="宋体"/>
          <w:b/>
          <w:sz w:val="36"/>
          <w:szCs w:val="36"/>
        </w:rPr>
      </w:pPr>
      <w:r>
        <w:rPr>
          <w:rFonts w:ascii="宋体" w:eastAsia="宋体"/>
          <w:b/>
          <w:sz w:val="36"/>
          <w:szCs w:val="36"/>
        </w:rPr>
        <w:tab/>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20"/>
        <w:gridCol w:w="2340"/>
        <w:gridCol w:w="1515"/>
        <w:gridCol w:w="1701"/>
        <w:gridCol w:w="1701"/>
        <w:gridCol w:w="1383"/>
      </w:tblGrid>
      <w:tr w:rsidR="00DA5783">
        <w:trPr>
          <w:trHeight w:val="377"/>
        </w:trPr>
        <w:tc>
          <w:tcPr>
            <w:tcW w:w="720" w:type="dxa"/>
            <w:vMerge w:val="restart"/>
            <w:tcMar>
              <w:top w:w="0" w:type="dxa"/>
              <w:left w:w="108" w:type="dxa"/>
              <w:bottom w:w="0" w:type="dxa"/>
              <w:right w:w="108" w:type="dxa"/>
            </w:tcMar>
            <w:vAlign w:val="center"/>
          </w:tcPr>
          <w:p w:rsidR="00DA5783" w:rsidRDefault="00DA5783">
            <w:pPr>
              <w:widowControl/>
              <w:adjustRightInd w:val="0"/>
              <w:snapToGrid w:val="0"/>
              <w:spacing w:line="560" w:lineRule="exact"/>
              <w:jc w:val="center"/>
              <w:rPr>
                <w:rFonts w:ascii="黑体" w:eastAsia="黑体" w:hAnsi="黑体" w:cs="宋体"/>
                <w:kern w:val="0"/>
                <w:sz w:val="24"/>
              </w:rPr>
            </w:pPr>
            <w:r>
              <w:rPr>
                <w:rFonts w:ascii="黑体" w:eastAsia="黑体" w:hAnsi="黑体" w:cs="宋体" w:hint="eastAsia"/>
                <w:kern w:val="0"/>
                <w:sz w:val="24"/>
              </w:rPr>
              <w:t>批次</w:t>
            </w:r>
          </w:p>
        </w:tc>
        <w:tc>
          <w:tcPr>
            <w:tcW w:w="2340" w:type="dxa"/>
            <w:vMerge w:val="restart"/>
            <w:tcMar>
              <w:top w:w="0" w:type="dxa"/>
              <w:left w:w="108" w:type="dxa"/>
              <w:bottom w:w="0" w:type="dxa"/>
              <w:right w:w="108" w:type="dxa"/>
            </w:tcMar>
            <w:vAlign w:val="center"/>
          </w:tcPr>
          <w:p w:rsidR="00DA5783" w:rsidRDefault="00DA5783">
            <w:pPr>
              <w:widowControl/>
              <w:adjustRightInd w:val="0"/>
              <w:snapToGrid w:val="0"/>
              <w:spacing w:line="300" w:lineRule="exact"/>
              <w:jc w:val="center"/>
              <w:rPr>
                <w:rFonts w:ascii="黑体" w:eastAsia="黑体" w:hAnsi="黑体" w:cs="宋体"/>
                <w:kern w:val="0"/>
                <w:sz w:val="24"/>
              </w:rPr>
            </w:pPr>
            <w:r>
              <w:rPr>
                <w:rFonts w:ascii="黑体" w:eastAsia="黑体" w:hAnsi="黑体" w:cs="宋体" w:hint="eastAsia"/>
                <w:kern w:val="0"/>
                <w:sz w:val="24"/>
              </w:rPr>
              <w:t>考生报考所在地</w:t>
            </w:r>
          </w:p>
        </w:tc>
        <w:tc>
          <w:tcPr>
            <w:tcW w:w="1515" w:type="dxa"/>
            <w:vMerge w:val="restart"/>
            <w:tcMar>
              <w:top w:w="0" w:type="dxa"/>
              <w:left w:w="108" w:type="dxa"/>
              <w:bottom w:w="0" w:type="dxa"/>
              <w:right w:w="108" w:type="dxa"/>
            </w:tcMar>
            <w:vAlign w:val="center"/>
          </w:tcPr>
          <w:p w:rsidR="00DA5783" w:rsidRDefault="00DA5783">
            <w:pPr>
              <w:widowControl/>
              <w:adjustRightInd w:val="0"/>
              <w:snapToGrid w:val="0"/>
              <w:spacing w:line="300" w:lineRule="exact"/>
              <w:jc w:val="center"/>
              <w:rPr>
                <w:rFonts w:ascii="黑体" w:eastAsia="黑体" w:hAnsi="黑体" w:cs="宋体"/>
                <w:kern w:val="0"/>
                <w:sz w:val="24"/>
              </w:rPr>
            </w:pPr>
            <w:r>
              <w:rPr>
                <w:rFonts w:ascii="黑体" w:eastAsia="黑体" w:hAnsi="黑体" w:cs="宋体" w:hint="eastAsia"/>
                <w:kern w:val="0"/>
                <w:sz w:val="24"/>
              </w:rPr>
              <w:t>报到时间</w:t>
            </w:r>
          </w:p>
        </w:tc>
        <w:tc>
          <w:tcPr>
            <w:tcW w:w="3402" w:type="dxa"/>
            <w:gridSpan w:val="2"/>
            <w:tcMar>
              <w:top w:w="0" w:type="dxa"/>
              <w:left w:w="108" w:type="dxa"/>
              <w:bottom w:w="0" w:type="dxa"/>
              <w:right w:w="108" w:type="dxa"/>
            </w:tcMar>
            <w:vAlign w:val="center"/>
          </w:tcPr>
          <w:p w:rsidR="00DA5783" w:rsidRDefault="00DA5783" w:rsidP="00CD1249">
            <w:pPr>
              <w:widowControl/>
              <w:adjustRightInd w:val="0"/>
              <w:snapToGrid w:val="0"/>
              <w:spacing w:line="300" w:lineRule="exact"/>
              <w:ind w:firstLineChars="200" w:firstLine="496"/>
              <w:rPr>
                <w:rFonts w:ascii="黑体" w:eastAsia="黑体" w:hAnsi="黑体" w:cs="宋体"/>
                <w:kern w:val="0"/>
                <w:sz w:val="24"/>
              </w:rPr>
            </w:pPr>
            <w:r>
              <w:rPr>
                <w:rFonts w:ascii="黑体" w:eastAsia="黑体" w:hAnsi="黑体" w:cs="宋体" w:hint="eastAsia"/>
                <w:kern w:val="0"/>
                <w:sz w:val="24"/>
              </w:rPr>
              <w:t>考试项目及时间</w:t>
            </w:r>
          </w:p>
        </w:tc>
        <w:tc>
          <w:tcPr>
            <w:tcW w:w="1383" w:type="dxa"/>
            <w:vMerge w:val="restart"/>
            <w:tcMar>
              <w:top w:w="0" w:type="dxa"/>
              <w:left w:w="108" w:type="dxa"/>
              <w:bottom w:w="0" w:type="dxa"/>
              <w:right w:w="108" w:type="dxa"/>
            </w:tcMar>
            <w:vAlign w:val="center"/>
          </w:tcPr>
          <w:p w:rsidR="00DA5783" w:rsidRDefault="00DA5783">
            <w:pPr>
              <w:widowControl/>
              <w:adjustRightInd w:val="0"/>
              <w:snapToGrid w:val="0"/>
              <w:spacing w:line="560" w:lineRule="exact"/>
              <w:jc w:val="center"/>
              <w:rPr>
                <w:rFonts w:ascii="黑体" w:eastAsia="黑体" w:hAnsi="黑体" w:cs="宋体"/>
                <w:kern w:val="0"/>
                <w:sz w:val="24"/>
              </w:rPr>
            </w:pPr>
            <w:r>
              <w:rPr>
                <w:rFonts w:ascii="黑体" w:eastAsia="黑体" w:hAnsi="黑体" w:cs="宋体" w:hint="eastAsia"/>
                <w:kern w:val="0"/>
                <w:sz w:val="24"/>
              </w:rPr>
              <w:t>考试地点</w:t>
            </w:r>
          </w:p>
        </w:tc>
      </w:tr>
      <w:tr w:rsidR="00DA5783">
        <w:trPr>
          <w:trHeight w:val="1034"/>
        </w:trPr>
        <w:tc>
          <w:tcPr>
            <w:tcW w:w="720" w:type="dxa"/>
            <w:vMerge/>
            <w:vAlign w:val="center"/>
          </w:tcPr>
          <w:p w:rsidR="00DA5783" w:rsidRDefault="00DA5783">
            <w:pPr>
              <w:widowControl/>
              <w:jc w:val="center"/>
              <w:rPr>
                <w:rFonts w:ascii="黑体" w:eastAsia="黑体" w:hAnsi="黑体" w:cs="宋体"/>
                <w:kern w:val="0"/>
                <w:sz w:val="24"/>
              </w:rPr>
            </w:pPr>
          </w:p>
        </w:tc>
        <w:tc>
          <w:tcPr>
            <w:tcW w:w="2340" w:type="dxa"/>
            <w:vMerge/>
            <w:vAlign w:val="center"/>
          </w:tcPr>
          <w:p w:rsidR="00DA5783" w:rsidRDefault="00DA5783">
            <w:pPr>
              <w:widowControl/>
              <w:jc w:val="center"/>
              <w:rPr>
                <w:rFonts w:ascii="黑体" w:eastAsia="黑体" w:hAnsi="黑体" w:cs="宋体"/>
                <w:kern w:val="0"/>
                <w:sz w:val="24"/>
              </w:rPr>
            </w:pPr>
          </w:p>
        </w:tc>
        <w:tc>
          <w:tcPr>
            <w:tcW w:w="1515" w:type="dxa"/>
            <w:vMerge/>
            <w:vAlign w:val="center"/>
          </w:tcPr>
          <w:p w:rsidR="00DA5783" w:rsidRDefault="00DA5783">
            <w:pPr>
              <w:widowControl/>
              <w:jc w:val="center"/>
              <w:rPr>
                <w:rFonts w:ascii="黑体" w:eastAsia="黑体" w:hAnsi="黑体" w:cs="宋体"/>
                <w:kern w:val="0"/>
                <w:sz w:val="24"/>
              </w:rPr>
            </w:pPr>
          </w:p>
        </w:tc>
        <w:tc>
          <w:tcPr>
            <w:tcW w:w="1701" w:type="dxa"/>
            <w:tcMar>
              <w:top w:w="0" w:type="dxa"/>
              <w:left w:w="108" w:type="dxa"/>
              <w:bottom w:w="0" w:type="dxa"/>
              <w:right w:w="108" w:type="dxa"/>
            </w:tcMar>
            <w:vAlign w:val="center"/>
          </w:tcPr>
          <w:p w:rsidR="00DA5783" w:rsidRDefault="00DA5783">
            <w:pPr>
              <w:widowControl/>
              <w:adjustRightInd w:val="0"/>
              <w:snapToGrid w:val="0"/>
              <w:spacing w:line="300" w:lineRule="exact"/>
              <w:rPr>
                <w:rFonts w:ascii="黑体" w:eastAsia="黑体" w:hAnsi="黑体" w:cs="宋体"/>
                <w:kern w:val="0"/>
                <w:sz w:val="24"/>
              </w:rPr>
            </w:pPr>
            <w:r>
              <w:rPr>
                <w:rFonts w:ascii="黑体" w:eastAsia="黑体" w:hAnsi="黑体" w:cs="宋体"/>
                <w:kern w:val="0"/>
                <w:sz w:val="24"/>
              </w:rPr>
              <w:t>100</w:t>
            </w:r>
            <w:r>
              <w:rPr>
                <w:rFonts w:ascii="黑体" w:eastAsia="黑体" w:hAnsi="黑体" w:cs="宋体" w:hint="eastAsia"/>
                <w:kern w:val="0"/>
                <w:sz w:val="24"/>
              </w:rPr>
              <w:t>米跑、立定三级跳远、原地推铅球</w:t>
            </w:r>
          </w:p>
        </w:tc>
        <w:tc>
          <w:tcPr>
            <w:tcW w:w="1701" w:type="dxa"/>
            <w:tcMar>
              <w:top w:w="0" w:type="dxa"/>
              <w:left w:w="108" w:type="dxa"/>
              <w:bottom w:w="0" w:type="dxa"/>
              <w:right w:w="108" w:type="dxa"/>
            </w:tcMar>
            <w:vAlign w:val="center"/>
          </w:tcPr>
          <w:p w:rsidR="00DA5783" w:rsidRDefault="00DA5783">
            <w:pPr>
              <w:adjustRightInd w:val="0"/>
              <w:snapToGrid w:val="0"/>
              <w:spacing w:line="300" w:lineRule="exact"/>
              <w:jc w:val="center"/>
              <w:rPr>
                <w:rFonts w:ascii="黑体" w:eastAsia="黑体" w:hAnsi="黑体" w:cs="宋体"/>
                <w:kern w:val="0"/>
                <w:sz w:val="24"/>
              </w:rPr>
            </w:pPr>
            <w:r>
              <w:rPr>
                <w:rFonts w:ascii="黑体" w:eastAsia="黑体" w:hAnsi="黑体" w:cs="宋体"/>
                <w:kern w:val="0"/>
                <w:sz w:val="24"/>
              </w:rPr>
              <w:t>800</w:t>
            </w:r>
            <w:r>
              <w:rPr>
                <w:rFonts w:ascii="黑体" w:eastAsia="黑体" w:hAnsi="黑体" w:cs="宋体" w:hint="eastAsia"/>
                <w:kern w:val="0"/>
                <w:sz w:val="24"/>
              </w:rPr>
              <w:t>米跑</w:t>
            </w:r>
          </w:p>
        </w:tc>
        <w:tc>
          <w:tcPr>
            <w:tcW w:w="1383" w:type="dxa"/>
            <w:vMerge/>
            <w:vAlign w:val="center"/>
          </w:tcPr>
          <w:p w:rsidR="00DA5783" w:rsidRDefault="00DA5783" w:rsidP="00CD1249">
            <w:pPr>
              <w:adjustRightInd w:val="0"/>
              <w:snapToGrid w:val="0"/>
              <w:spacing w:line="560" w:lineRule="exact"/>
              <w:ind w:firstLineChars="50" w:firstLine="124"/>
              <w:jc w:val="center"/>
              <w:rPr>
                <w:rFonts w:ascii="仿宋_GB2312" w:hAnsi="宋体" w:cs="宋体"/>
                <w:kern w:val="0"/>
                <w:sz w:val="24"/>
              </w:rPr>
            </w:pPr>
          </w:p>
        </w:tc>
      </w:tr>
      <w:tr w:rsidR="00DA5783">
        <w:trPr>
          <w:trHeight w:val="680"/>
        </w:trPr>
        <w:tc>
          <w:tcPr>
            <w:tcW w:w="720" w:type="dxa"/>
            <w:tcMar>
              <w:top w:w="0" w:type="dxa"/>
              <w:left w:w="108" w:type="dxa"/>
              <w:bottom w:w="0" w:type="dxa"/>
              <w:right w:w="108" w:type="dxa"/>
            </w:tcMar>
            <w:vAlign w:val="center"/>
          </w:tcPr>
          <w:p w:rsidR="00DA5783" w:rsidRDefault="00DA5783">
            <w:pPr>
              <w:widowControl/>
              <w:adjustRightInd w:val="0"/>
              <w:snapToGrid w:val="0"/>
              <w:spacing w:line="560" w:lineRule="exact"/>
              <w:jc w:val="center"/>
              <w:rPr>
                <w:rFonts w:ascii="仿宋_GB2312" w:hAnsi="宋体" w:cs="宋体"/>
                <w:kern w:val="0"/>
                <w:sz w:val="24"/>
              </w:rPr>
            </w:pPr>
            <w:r>
              <w:rPr>
                <w:rFonts w:ascii="仿宋_GB2312" w:hAnsi="宋体" w:cs="宋体"/>
                <w:kern w:val="0"/>
                <w:sz w:val="24"/>
              </w:rPr>
              <w:t>1</w:t>
            </w:r>
          </w:p>
        </w:tc>
        <w:tc>
          <w:tcPr>
            <w:tcW w:w="2340" w:type="dxa"/>
            <w:tcMar>
              <w:top w:w="0" w:type="dxa"/>
              <w:left w:w="108" w:type="dxa"/>
              <w:bottom w:w="0" w:type="dxa"/>
              <w:right w:w="108" w:type="dxa"/>
            </w:tcMar>
            <w:vAlign w:val="center"/>
          </w:tcPr>
          <w:p w:rsidR="00DA5783" w:rsidRDefault="00DA5783">
            <w:pPr>
              <w:widowControl/>
              <w:jc w:val="center"/>
              <w:rPr>
                <w:rFonts w:ascii="仿宋_GB2312"/>
                <w:sz w:val="24"/>
              </w:rPr>
            </w:pPr>
            <w:r>
              <w:rPr>
                <w:rFonts w:ascii="仿宋_GB2312" w:hint="eastAsia"/>
                <w:sz w:val="24"/>
              </w:rPr>
              <w:t>泉州市</w:t>
            </w:r>
          </w:p>
        </w:tc>
        <w:tc>
          <w:tcPr>
            <w:tcW w:w="1515" w:type="dxa"/>
            <w:tcMar>
              <w:top w:w="0" w:type="dxa"/>
              <w:left w:w="108" w:type="dxa"/>
              <w:bottom w:w="0" w:type="dxa"/>
              <w:right w:w="108" w:type="dxa"/>
            </w:tcMar>
            <w:vAlign w:val="center"/>
          </w:tcPr>
          <w:p w:rsidR="00DA5783" w:rsidRDefault="00DA5783">
            <w:pPr>
              <w:widowControl/>
              <w:adjustRightInd w:val="0"/>
              <w:snapToGrid w:val="0"/>
              <w:spacing w:line="300" w:lineRule="exact"/>
              <w:jc w:val="center"/>
              <w:rPr>
                <w:rFonts w:ascii="仿宋_GB2312" w:hAnsi="宋体" w:cs="宋体"/>
                <w:kern w:val="0"/>
                <w:sz w:val="24"/>
              </w:rPr>
            </w:pPr>
            <w:r>
              <w:rPr>
                <w:rFonts w:ascii="仿宋_GB2312" w:hAnsi="宋体" w:cs="宋体"/>
                <w:kern w:val="0"/>
                <w:sz w:val="24"/>
              </w:rPr>
              <w:t>2020</w:t>
            </w:r>
            <w:r>
              <w:rPr>
                <w:rFonts w:ascii="仿宋_GB2312" w:hAnsi="宋体" w:cs="宋体" w:hint="eastAsia"/>
                <w:kern w:val="0"/>
                <w:sz w:val="24"/>
              </w:rPr>
              <w:t>年</w:t>
            </w:r>
          </w:p>
          <w:p w:rsidR="00DA5783" w:rsidRDefault="00DA5783">
            <w:pPr>
              <w:widowControl/>
              <w:adjustRightInd w:val="0"/>
              <w:snapToGrid w:val="0"/>
              <w:spacing w:line="300" w:lineRule="exact"/>
              <w:jc w:val="center"/>
              <w:rPr>
                <w:rFonts w:ascii="仿宋_GB2312" w:hAnsi="宋体" w:cs="宋体"/>
                <w:kern w:val="0"/>
                <w:sz w:val="24"/>
              </w:rPr>
            </w:pPr>
            <w:smartTag w:uri="urn:schemas-microsoft-com:office:smarttags" w:element="chsdate">
              <w:smartTagPr>
                <w:attr w:name="IsROCDate" w:val="False"/>
                <w:attr w:name="IsLunarDate" w:val="False"/>
                <w:attr w:name="Day" w:val="24"/>
                <w:attr w:name="Month" w:val="11"/>
                <w:attr w:name="Year" w:val="2020"/>
              </w:smartTagPr>
              <w:r>
                <w:rPr>
                  <w:rFonts w:ascii="仿宋_GB2312" w:hAnsi="宋体" w:cs="宋体"/>
                  <w:kern w:val="0"/>
                  <w:sz w:val="24"/>
                </w:rPr>
                <w:t>11</w:t>
              </w:r>
              <w:r>
                <w:rPr>
                  <w:rFonts w:ascii="仿宋_GB2312" w:hAnsi="宋体" w:cs="宋体" w:hint="eastAsia"/>
                  <w:kern w:val="0"/>
                  <w:sz w:val="24"/>
                </w:rPr>
                <w:t>月</w:t>
              </w:r>
              <w:r>
                <w:rPr>
                  <w:rFonts w:ascii="仿宋_GB2312" w:hAnsi="宋体" w:cs="宋体"/>
                  <w:kern w:val="0"/>
                  <w:sz w:val="24"/>
                </w:rPr>
                <w:t>24</w:t>
              </w:r>
              <w:r>
                <w:rPr>
                  <w:rFonts w:ascii="仿宋_GB2312" w:hAnsi="宋体" w:cs="宋体" w:hint="eastAsia"/>
                  <w:kern w:val="0"/>
                  <w:sz w:val="24"/>
                </w:rPr>
                <w:t>日</w:t>
              </w:r>
            </w:smartTag>
          </w:p>
        </w:tc>
        <w:tc>
          <w:tcPr>
            <w:tcW w:w="1701" w:type="dxa"/>
            <w:tcMar>
              <w:top w:w="0" w:type="dxa"/>
              <w:left w:w="108" w:type="dxa"/>
              <w:bottom w:w="0" w:type="dxa"/>
              <w:right w:w="108" w:type="dxa"/>
            </w:tcMar>
            <w:vAlign w:val="center"/>
          </w:tcPr>
          <w:p w:rsidR="00DA5783" w:rsidRDefault="00DA5783">
            <w:pPr>
              <w:widowControl/>
              <w:adjustRightInd w:val="0"/>
              <w:snapToGrid w:val="0"/>
              <w:spacing w:line="300" w:lineRule="exact"/>
              <w:jc w:val="center"/>
              <w:rPr>
                <w:rFonts w:ascii="仿宋_GB2312" w:hAnsi="宋体" w:cs="宋体"/>
                <w:kern w:val="0"/>
                <w:sz w:val="24"/>
              </w:rPr>
            </w:pPr>
            <w:r>
              <w:rPr>
                <w:rFonts w:ascii="仿宋_GB2312" w:hAnsi="宋体" w:cs="宋体"/>
                <w:kern w:val="0"/>
                <w:sz w:val="24"/>
              </w:rPr>
              <w:t>2020</w:t>
            </w:r>
            <w:r>
              <w:rPr>
                <w:rFonts w:ascii="仿宋_GB2312" w:hAnsi="宋体" w:cs="宋体" w:hint="eastAsia"/>
                <w:kern w:val="0"/>
                <w:sz w:val="24"/>
              </w:rPr>
              <w:t>年</w:t>
            </w:r>
          </w:p>
          <w:p w:rsidR="00DA5783" w:rsidRDefault="00DA5783">
            <w:pPr>
              <w:widowControl/>
              <w:adjustRightInd w:val="0"/>
              <w:snapToGrid w:val="0"/>
              <w:spacing w:line="300" w:lineRule="exact"/>
              <w:jc w:val="center"/>
              <w:rPr>
                <w:rFonts w:ascii="仿宋_GB2312" w:hAnsi="宋体" w:cs="宋体"/>
                <w:kern w:val="0"/>
                <w:sz w:val="24"/>
              </w:rPr>
            </w:pPr>
            <w:r>
              <w:rPr>
                <w:rFonts w:ascii="仿宋_GB2312" w:hAnsi="宋体" w:cs="宋体"/>
                <w:kern w:val="0"/>
                <w:sz w:val="24"/>
              </w:rPr>
              <w:t>11</w:t>
            </w:r>
            <w:r>
              <w:rPr>
                <w:rFonts w:ascii="仿宋_GB2312" w:hAnsi="宋体" w:cs="宋体" w:hint="eastAsia"/>
                <w:kern w:val="0"/>
                <w:sz w:val="24"/>
              </w:rPr>
              <w:t>月</w:t>
            </w:r>
            <w:r>
              <w:rPr>
                <w:rFonts w:ascii="仿宋_GB2312" w:hAnsi="宋体" w:cs="宋体"/>
                <w:kern w:val="0"/>
                <w:sz w:val="24"/>
              </w:rPr>
              <w:t>25-26</w:t>
            </w:r>
            <w:r>
              <w:rPr>
                <w:rFonts w:ascii="仿宋_GB2312" w:hAnsi="宋体" w:cs="宋体" w:hint="eastAsia"/>
                <w:kern w:val="0"/>
                <w:sz w:val="24"/>
              </w:rPr>
              <w:t>日</w:t>
            </w:r>
          </w:p>
        </w:tc>
        <w:tc>
          <w:tcPr>
            <w:tcW w:w="1701" w:type="dxa"/>
            <w:tcMar>
              <w:top w:w="0" w:type="dxa"/>
              <w:left w:w="108" w:type="dxa"/>
              <w:bottom w:w="0" w:type="dxa"/>
              <w:right w:w="108" w:type="dxa"/>
            </w:tcMar>
            <w:vAlign w:val="center"/>
          </w:tcPr>
          <w:p w:rsidR="00DA5783" w:rsidRDefault="00DA5783" w:rsidP="00CD1249">
            <w:pPr>
              <w:widowControl/>
              <w:adjustRightInd w:val="0"/>
              <w:snapToGrid w:val="0"/>
              <w:spacing w:line="300" w:lineRule="exact"/>
              <w:ind w:firstLineChars="50" w:firstLine="124"/>
              <w:jc w:val="center"/>
              <w:rPr>
                <w:rFonts w:ascii="仿宋_GB2312" w:hAnsi="宋体" w:cs="宋体"/>
                <w:kern w:val="0"/>
                <w:sz w:val="24"/>
              </w:rPr>
            </w:pPr>
            <w:r>
              <w:rPr>
                <w:rFonts w:ascii="仿宋_GB2312" w:hAnsi="宋体" w:cs="宋体"/>
                <w:kern w:val="0"/>
                <w:sz w:val="24"/>
              </w:rPr>
              <w:t>2020</w:t>
            </w:r>
            <w:r>
              <w:rPr>
                <w:rFonts w:ascii="仿宋_GB2312" w:hAnsi="宋体" w:cs="宋体" w:hint="eastAsia"/>
                <w:kern w:val="0"/>
                <w:sz w:val="24"/>
              </w:rPr>
              <w:t>年</w:t>
            </w:r>
          </w:p>
          <w:p w:rsidR="00DA5783" w:rsidRDefault="00DA5783">
            <w:pPr>
              <w:widowControl/>
              <w:adjustRightInd w:val="0"/>
              <w:snapToGrid w:val="0"/>
              <w:spacing w:line="300" w:lineRule="exact"/>
              <w:jc w:val="center"/>
              <w:rPr>
                <w:rFonts w:ascii="仿宋_GB2312" w:hAnsi="宋体" w:cs="宋体"/>
                <w:kern w:val="0"/>
                <w:sz w:val="24"/>
              </w:rPr>
            </w:pPr>
            <w:r>
              <w:rPr>
                <w:rFonts w:ascii="仿宋_GB2312" w:hAnsi="宋体" w:cs="宋体"/>
                <w:kern w:val="0"/>
                <w:sz w:val="24"/>
              </w:rPr>
              <w:t>11</w:t>
            </w:r>
            <w:r>
              <w:rPr>
                <w:rFonts w:ascii="仿宋_GB2312" w:hAnsi="宋体" w:cs="宋体" w:hint="eastAsia"/>
                <w:kern w:val="0"/>
                <w:sz w:val="24"/>
              </w:rPr>
              <w:t>月</w:t>
            </w:r>
            <w:r>
              <w:rPr>
                <w:rFonts w:ascii="仿宋_GB2312" w:hAnsi="宋体" w:cs="宋体"/>
                <w:kern w:val="0"/>
                <w:sz w:val="24"/>
              </w:rPr>
              <w:t>26-27</w:t>
            </w:r>
            <w:r>
              <w:rPr>
                <w:rFonts w:ascii="仿宋_GB2312" w:hAnsi="宋体" w:cs="宋体" w:hint="eastAsia"/>
                <w:kern w:val="0"/>
                <w:sz w:val="24"/>
              </w:rPr>
              <w:t>日</w:t>
            </w:r>
          </w:p>
        </w:tc>
        <w:tc>
          <w:tcPr>
            <w:tcW w:w="1383" w:type="dxa"/>
            <w:vMerge w:val="restart"/>
            <w:vAlign w:val="center"/>
          </w:tcPr>
          <w:p w:rsidR="00DA5783" w:rsidRDefault="00DA5783" w:rsidP="00CD1249">
            <w:pPr>
              <w:adjustRightInd w:val="0"/>
              <w:snapToGrid w:val="0"/>
              <w:spacing w:line="560" w:lineRule="exact"/>
              <w:ind w:leftChars="45" w:left="143"/>
              <w:jc w:val="left"/>
              <w:rPr>
                <w:rFonts w:ascii="仿宋_GB2312" w:hAnsi="宋体" w:cs="宋体"/>
                <w:kern w:val="0"/>
                <w:sz w:val="24"/>
              </w:rPr>
            </w:pPr>
            <w:r>
              <w:rPr>
                <w:rFonts w:ascii="仿宋_GB2312" w:hAnsi="宋体" w:cs="宋体" w:hint="eastAsia"/>
                <w:kern w:val="0"/>
                <w:sz w:val="24"/>
              </w:rPr>
              <w:t>福建师范大学旗山校区体育科学学院室内外场馆</w:t>
            </w:r>
          </w:p>
        </w:tc>
      </w:tr>
      <w:tr w:rsidR="00DA5783">
        <w:trPr>
          <w:trHeight w:val="680"/>
        </w:trPr>
        <w:tc>
          <w:tcPr>
            <w:tcW w:w="720" w:type="dxa"/>
            <w:tcMar>
              <w:top w:w="0" w:type="dxa"/>
              <w:left w:w="108" w:type="dxa"/>
              <w:bottom w:w="0" w:type="dxa"/>
              <w:right w:w="108" w:type="dxa"/>
            </w:tcMar>
            <w:vAlign w:val="center"/>
          </w:tcPr>
          <w:p w:rsidR="00DA5783" w:rsidRDefault="00DA5783">
            <w:pPr>
              <w:widowControl/>
              <w:adjustRightInd w:val="0"/>
              <w:snapToGrid w:val="0"/>
              <w:spacing w:line="560" w:lineRule="exact"/>
              <w:jc w:val="center"/>
              <w:rPr>
                <w:rFonts w:ascii="仿宋_GB2312" w:hAnsi="宋体" w:cs="宋体"/>
                <w:kern w:val="0"/>
                <w:sz w:val="24"/>
              </w:rPr>
            </w:pPr>
            <w:r>
              <w:rPr>
                <w:rFonts w:ascii="仿宋_GB2312" w:hAnsi="宋体" w:cs="宋体"/>
                <w:kern w:val="0"/>
                <w:sz w:val="24"/>
              </w:rPr>
              <w:t>2</w:t>
            </w:r>
          </w:p>
        </w:tc>
        <w:tc>
          <w:tcPr>
            <w:tcW w:w="2340" w:type="dxa"/>
            <w:tcMar>
              <w:top w:w="0" w:type="dxa"/>
              <w:left w:w="108" w:type="dxa"/>
              <w:bottom w:w="0" w:type="dxa"/>
              <w:right w:w="108" w:type="dxa"/>
            </w:tcMar>
            <w:vAlign w:val="center"/>
          </w:tcPr>
          <w:p w:rsidR="00DA5783" w:rsidRDefault="00DA5783">
            <w:pPr>
              <w:widowControl/>
              <w:jc w:val="center"/>
              <w:rPr>
                <w:rFonts w:ascii="仿宋_GB2312"/>
                <w:sz w:val="24"/>
              </w:rPr>
            </w:pPr>
            <w:r>
              <w:rPr>
                <w:rFonts w:ascii="仿宋_GB2312" w:hint="eastAsia"/>
                <w:sz w:val="24"/>
              </w:rPr>
              <w:t>三明市</w:t>
            </w:r>
          </w:p>
        </w:tc>
        <w:tc>
          <w:tcPr>
            <w:tcW w:w="1515" w:type="dxa"/>
            <w:tcMar>
              <w:top w:w="0" w:type="dxa"/>
              <w:left w:w="108" w:type="dxa"/>
              <w:bottom w:w="0" w:type="dxa"/>
              <w:right w:w="108" w:type="dxa"/>
            </w:tcMar>
            <w:vAlign w:val="center"/>
          </w:tcPr>
          <w:p w:rsidR="00DA5783" w:rsidRDefault="00DA5783">
            <w:pPr>
              <w:widowControl/>
              <w:adjustRightInd w:val="0"/>
              <w:snapToGrid w:val="0"/>
              <w:spacing w:line="300" w:lineRule="exact"/>
              <w:jc w:val="center"/>
              <w:rPr>
                <w:rFonts w:ascii="仿宋_GB2312" w:hAnsi="宋体" w:cs="宋体"/>
                <w:kern w:val="0"/>
                <w:sz w:val="24"/>
              </w:rPr>
            </w:pPr>
            <w:r>
              <w:rPr>
                <w:rFonts w:ascii="仿宋_GB2312" w:hAnsi="宋体" w:cs="宋体"/>
                <w:kern w:val="0"/>
                <w:sz w:val="24"/>
              </w:rPr>
              <w:t>2020</w:t>
            </w:r>
            <w:r>
              <w:rPr>
                <w:rFonts w:ascii="仿宋_GB2312" w:hAnsi="宋体" w:cs="宋体" w:hint="eastAsia"/>
                <w:kern w:val="0"/>
                <w:sz w:val="24"/>
              </w:rPr>
              <w:t>年</w:t>
            </w:r>
          </w:p>
          <w:p w:rsidR="00DA5783" w:rsidRDefault="00DA5783">
            <w:pPr>
              <w:widowControl/>
              <w:adjustRightInd w:val="0"/>
              <w:snapToGrid w:val="0"/>
              <w:spacing w:line="300" w:lineRule="exact"/>
              <w:jc w:val="center"/>
              <w:rPr>
                <w:rFonts w:ascii="仿宋_GB2312" w:hAnsi="宋体" w:cs="宋体"/>
                <w:kern w:val="0"/>
                <w:sz w:val="24"/>
              </w:rPr>
            </w:pPr>
            <w:smartTag w:uri="urn:schemas-microsoft-com:office:smarttags" w:element="chsdate">
              <w:smartTagPr>
                <w:attr w:name="IsROCDate" w:val="False"/>
                <w:attr w:name="IsLunarDate" w:val="False"/>
                <w:attr w:name="Day" w:val="26"/>
                <w:attr w:name="Month" w:val="11"/>
                <w:attr w:name="Year" w:val="2020"/>
              </w:smartTagPr>
              <w:r>
                <w:rPr>
                  <w:rFonts w:ascii="仿宋_GB2312" w:hAnsi="宋体" w:cs="宋体"/>
                  <w:kern w:val="0"/>
                  <w:sz w:val="24"/>
                </w:rPr>
                <w:t>11</w:t>
              </w:r>
              <w:r>
                <w:rPr>
                  <w:rFonts w:ascii="仿宋_GB2312" w:hAnsi="宋体" w:cs="宋体" w:hint="eastAsia"/>
                  <w:kern w:val="0"/>
                  <w:sz w:val="24"/>
                </w:rPr>
                <w:t>月</w:t>
              </w:r>
              <w:r>
                <w:rPr>
                  <w:rFonts w:ascii="仿宋_GB2312" w:hAnsi="宋体" w:cs="宋体"/>
                  <w:kern w:val="0"/>
                  <w:sz w:val="24"/>
                </w:rPr>
                <w:t>26</w:t>
              </w:r>
              <w:r>
                <w:rPr>
                  <w:rFonts w:ascii="仿宋_GB2312" w:hAnsi="宋体" w:cs="宋体" w:hint="eastAsia"/>
                  <w:kern w:val="0"/>
                  <w:sz w:val="24"/>
                </w:rPr>
                <w:t>日</w:t>
              </w:r>
            </w:smartTag>
          </w:p>
        </w:tc>
        <w:tc>
          <w:tcPr>
            <w:tcW w:w="1701" w:type="dxa"/>
            <w:tcMar>
              <w:top w:w="0" w:type="dxa"/>
              <w:left w:w="108" w:type="dxa"/>
              <w:bottom w:w="0" w:type="dxa"/>
              <w:right w:w="108" w:type="dxa"/>
            </w:tcMar>
            <w:vAlign w:val="center"/>
          </w:tcPr>
          <w:p w:rsidR="00DA5783" w:rsidRDefault="00DA5783">
            <w:pPr>
              <w:widowControl/>
              <w:adjustRightInd w:val="0"/>
              <w:snapToGrid w:val="0"/>
              <w:spacing w:line="300" w:lineRule="exact"/>
              <w:jc w:val="center"/>
              <w:rPr>
                <w:rFonts w:ascii="仿宋_GB2312" w:hAnsi="宋体" w:cs="宋体"/>
                <w:kern w:val="0"/>
                <w:sz w:val="24"/>
              </w:rPr>
            </w:pPr>
            <w:r>
              <w:rPr>
                <w:rFonts w:ascii="仿宋_GB2312" w:hAnsi="宋体" w:cs="宋体"/>
                <w:kern w:val="0"/>
                <w:sz w:val="24"/>
              </w:rPr>
              <w:t>2020</w:t>
            </w:r>
            <w:r>
              <w:rPr>
                <w:rFonts w:ascii="仿宋_GB2312" w:hAnsi="宋体" w:cs="宋体" w:hint="eastAsia"/>
                <w:kern w:val="0"/>
                <w:sz w:val="24"/>
              </w:rPr>
              <w:t>年</w:t>
            </w:r>
          </w:p>
          <w:p w:rsidR="00DA5783" w:rsidRDefault="00DA5783">
            <w:pPr>
              <w:widowControl/>
              <w:adjustRightInd w:val="0"/>
              <w:snapToGrid w:val="0"/>
              <w:spacing w:line="300" w:lineRule="exact"/>
              <w:jc w:val="center"/>
              <w:rPr>
                <w:rFonts w:ascii="仿宋_GB2312" w:hAnsi="宋体" w:cs="宋体"/>
                <w:kern w:val="0"/>
                <w:sz w:val="24"/>
              </w:rPr>
            </w:pPr>
            <w:smartTag w:uri="urn:schemas-microsoft-com:office:smarttags" w:element="chsdate">
              <w:smartTagPr>
                <w:attr w:name="IsROCDate" w:val="False"/>
                <w:attr w:name="IsLunarDate" w:val="False"/>
                <w:attr w:name="Day" w:val="27"/>
                <w:attr w:name="Month" w:val="11"/>
                <w:attr w:name="Year" w:val="2020"/>
              </w:smartTagPr>
              <w:r>
                <w:rPr>
                  <w:rFonts w:ascii="仿宋_GB2312" w:hAnsi="宋体" w:cs="宋体"/>
                  <w:kern w:val="0"/>
                  <w:sz w:val="24"/>
                </w:rPr>
                <w:t>11</w:t>
              </w:r>
              <w:r>
                <w:rPr>
                  <w:rFonts w:ascii="仿宋_GB2312" w:hAnsi="宋体" w:cs="宋体" w:hint="eastAsia"/>
                  <w:kern w:val="0"/>
                  <w:sz w:val="24"/>
                </w:rPr>
                <w:t>月</w:t>
              </w:r>
              <w:r>
                <w:rPr>
                  <w:rFonts w:ascii="仿宋_GB2312" w:hAnsi="宋体" w:cs="宋体"/>
                  <w:kern w:val="0"/>
                  <w:sz w:val="24"/>
                </w:rPr>
                <w:t>27</w:t>
              </w:r>
              <w:r>
                <w:rPr>
                  <w:rFonts w:ascii="仿宋_GB2312" w:hAnsi="宋体" w:cs="宋体" w:hint="eastAsia"/>
                  <w:kern w:val="0"/>
                  <w:sz w:val="24"/>
                </w:rPr>
                <w:t>日</w:t>
              </w:r>
            </w:smartTag>
          </w:p>
        </w:tc>
        <w:tc>
          <w:tcPr>
            <w:tcW w:w="1701" w:type="dxa"/>
            <w:tcMar>
              <w:top w:w="0" w:type="dxa"/>
              <w:left w:w="108" w:type="dxa"/>
              <w:bottom w:w="0" w:type="dxa"/>
              <w:right w:w="108" w:type="dxa"/>
            </w:tcMar>
            <w:vAlign w:val="center"/>
          </w:tcPr>
          <w:p w:rsidR="00DA5783" w:rsidRDefault="00DA5783" w:rsidP="00CD1249">
            <w:pPr>
              <w:widowControl/>
              <w:adjustRightInd w:val="0"/>
              <w:snapToGrid w:val="0"/>
              <w:spacing w:line="300" w:lineRule="exact"/>
              <w:ind w:firstLineChars="50" w:firstLine="124"/>
              <w:jc w:val="center"/>
              <w:rPr>
                <w:rFonts w:ascii="仿宋_GB2312" w:hAnsi="宋体" w:cs="宋体"/>
                <w:kern w:val="0"/>
                <w:sz w:val="24"/>
              </w:rPr>
            </w:pPr>
            <w:r>
              <w:rPr>
                <w:rFonts w:ascii="仿宋_GB2312" w:hAnsi="宋体" w:cs="宋体"/>
                <w:kern w:val="0"/>
                <w:sz w:val="24"/>
              </w:rPr>
              <w:t>2020</w:t>
            </w:r>
            <w:r>
              <w:rPr>
                <w:rFonts w:ascii="仿宋_GB2312" w:hAnsi="宋体" w:cs="宋体" w:hint="eastAsia"/>
                <w:kern w:val="0"/>
                <w:sz w:val="24"/>
              </w:rPr>
              <w:t>年</w:t>
            </w:r>
          </w:p>
          <w:p w:rsidR="00DA5783" w:rsidRDefault="00DA5783">
            <w:pPr>
              <w:widowControl/>
              <w:adjustRightInd w:val="0"/>
              <w:snapToGrid w:val="0"/>
              <w:spacing w:line="300" w:lineRule="exact"/>
              <w:jc w:val="center"/>
              <w:rPr>
                <w:rFonts w:ascii="仿宋_GB2312" w:hAnsi="宋体" w:cs="宋体"/>
                <w:kern w:val="0"/>
                <w:sz w:val="24"/>
              </w:rPr>
            </w:pPr>
            <w:smartTag w:uri="urn:schemas-microsoft-com:office:smarttags" w:element="chsdate">
              <w:smartTagPr>
                <w:attr w:name="IsROCDate" w:val="False"/>
                <w:attr w:name="IsLunarDate" w:val="False"/>
                <w:attr w:name="Day" w:val="28"/>
                <w:attr w:name="Month" w:val="11"/>
                <w:attr w:name="Year" w:val="2020"/>
              </w:smartTagPr>
              <w:r>
                <w:rPr>
                  <w:rFonts w:ascii="仿宋_GB2312" w:hAnsi="宋体" w:cs="宋体"/>
                  <w:kern w:val="0"/>
                  <w:sz w:val="24"/>
                </w:rPr>
                <w:t>11</w:t>
              </w:r>
              <w:r>
                <w:rPr>
                  <w:rFonts w:ascii="仿宋_GB2312" w:hAnsi="宋体" w:cs="宋体" w:hint="eastAsia"/>
                  <w:kern w:val="0"/>
                  <w:sz w:val="24"/>
                </w:rPr>
                <w:t>月</w:t>
              </w:r>
              <w:r>
                <w:rPr>
                  <w:rFonts w:ascii="仿宋_GB2312" w:hAnsi="宋体" w:cs="宋体"/>
                  <w:kern w:val="0"/>
                  <w:sz w:val="24"/>
                </w:rPr>
                <w:t>28</w:t>
              </w:r>
              <w:r>
                <w:rPr>
                  <w:rFonts w:ascii="仿宋_GB2312" w:hAnsi="宋体" w:cs="宋体" w:hint="eastAsia"/>
                  <w:kern w:val="0"/>
                  <w:sz w:val="24"/>
                </w:rPr>
                <w:t>日</w:t>
              </w:r>
            </w:smartTag>
          </w:p>
        </w:tc>
        <w:tc>
          <w:tcPr>
            <w:tcW w:w="1383" w:type="dxa"/>
            <w:vMerge/>
            <w:vAlign w:val="center"/>
          </w:tcPr>
          <w:p w:rsidR="00DA5783" w:rsidRDefault="00DA5783" w:rsidP="00CD1249">
            <w:pPr>
              <w:adjustRightInd w:val="0"/>
              <w:snapToGrid w:val="0"/>
              <w:spacing w:line="560" w:lineRule="exact"/>
              <w:ind w:leftChars="45" w:left="143"/>
              <w:jc w:val="left"/>
              <w:rPr>
                <w:rFonts w:ascii="仿宋_GB2312" w:hAnsi="宋体" w:cs="宋体"/>
                <w:kern w:val="0"/>
                <w:sz w:val="24"/>
              </w:rPr>
            </w:pPr>
          </w:p>
        </w:tc>
      </w:tr>
      <w:tr w:rsidR="00DA5783">
        <w:trPr>
          <w:trHeight w:val="680"/>
        </w:trPr>
        <w:tc>
          <w:tcPr>
            <w:tcW w:w="720" w:type="dxa"/>
            <w:vMerge w:val="restart"/>
            <w:tcMar>
              <w:top w:w="0" w:type="dxa"/>
              <w:left w:w="108" w:type="dxa"/>
              <w:bottom w:w="0" w:type="dxa"/>
              <w:right w:w="108" w:type="dxa"/>
            </w:tcMar>
            <w:vAlign w:val="center"/>
          </w:tcPr>
          <w:p w:rsidR="00DA5783" w:rsidRDefault="00DA5783">
            <w:pPr>
              <w:widowControl/>
              <w:adjustRightInd w:val="0"/>
              <w:snapToGrid w:val="0"/>
              <w:spacing w:line="560" w:lineRule="exact"/>
              <w:jc w:val="center"/>
              <w:rPr>
                <w:rFonts w:ascii="仿宋_GB2312" w:hAnsi="宋体" w:cs="宋体"/>
                <w:kern w:val="0"/>
                <w:sz w:val="24"/>
              </w:rPr>
            </w:pPr>
            <w:r>
              <w:rPr>
                <w:rFonts w:ascii="仿宋_GB2312" w:hAnsi="宋体" w:cs="宋体"/>
                <w:kern w:val="0"/>
                <w:sz w:val="24"/>
              </w:rPr>
              <w:t>3</w:t>
            </w:r>
          </w:p>
        </w:tc>
        <w:tc>
          <w:tcPr>
            <w:tcW w:w="2340" w:type="dxa"/>
            <w:tcMar>
              <w:top w:w="0" w:type="dxa"/>
              <w:left w:w="108" w:type="dxa"/>
              <w:bottom w:w="0" w:type="dxa"/>
              <w:right w:w="108" w:type="dxa"/>
            </w:tcMar>
            <w:vAlign w:val="center"/>
          </w:tcPr>
          <w:p w:rsidR="00DA5783" w:rsidRDefault="00DA5783">
            <w:pPr>
              <w:widowControl/>
              <w:jc w:val="center"/>
              <w:rPr>
                <w:rFonts w:ascii="仿宋_GB2312"/>
                <w:sz w:val="24"/>
              </w:rPr>
            </w:pPr>
            <w:r>
              <w:rPr>
                <w:rFonts w:ascii="仿宋_GB2312" w:hint="eastAsia"/>
                <w:sz w:val="24"/>
              </w:rPr>
              <w:t>龙岩市</w:t>
            </w:r>
          </w:p>
        </w:tc>
        <w:tc>
          <w:tcPr>
            <w:tcW w:w="1515" w:type="dxa"/>
            <w:vMerge w:val="restart"/>
            <w:tcMar>
              <w:top w:w="0" w:type="dxa"/>
              <w:left w:w="108" w:type="dxa"/>
              <w:bottom w:w="0" w:type="dxa"/>
              <w:right w:w="108" w:type="dxa"/>
            </w:tcMar>
            <w:vAlign w:val="center"/>
          </w:tcPr>
          <w:p w:rsidR="00DA5783" w:rsidRDefault="00DA5783">
            <w:pPr>
              <w:widowControl/>
              <w:adjustRightInd w:val="0"/>
              <w:snapToGrid w:val="0"/>
              <w:spacing w:line="300" w:lineRule="exact"/>
              <w:jc w:val="center"/>
              <w:rPr>
                <w:rFonts w:ascii="仿宋_GB2312" w:hAnsi="宋体" w:cs="宋体"/>
                <w:kern w:val="0"/>
                <w:sz w:val="24"/>
              </w:rPr>
            </w:pPr>
            <w:r>
              <w:rPr>
                <w:rFonts w:ascii="仿宋_GB2312" w:hAnsi="宋体" w:cs="宋体"/>
                <w:kern w:val="0"/>
                <w:sz w:val="24"/>
              </w:rPr>
              <w:t>2020</w:t>
            </w:r>
            <w:r>
              <w:rPr>
                <w:rFonts w:ascii="仿宋_GB2312" w:hAnsi="宋体" w:cs="宋体" w:hint="eastAsia"/>
                <w:kern w:val="0"/>
                <w:sz w:val="24"/>
              </w:rPr>
              <w:t>年</w:t>
            </w:r>
          </w:p>
          <w:p w:rsidR="00DA5783" w:rsidRDefault="00DA5783">
            <w:pPr>
              <w:widowControl/>
              <w:adjustRightInd w:val="0"/>
              <w:snapToGrid w:val="0"/>
              <w:spacing w:line="300" w:lineRule="exact"/>
              <w:jc w:val="center"/>
              <w:rPr>
                <w:rFonts w:ascii="仿宋_GB2312" w:hAnsi="宋体" w:cs="宋体"/>
                <w:kern w:val="0"/>
                <w:sz w:val="24"/>
              </w:rPr>
            </w:pPr>
            <w:smartTag w:uri="urn:schemas-microsoft-com:office:smarttags" w:element="chsdate">
              <w:smartTagPr>
                <w:attr w:name="IsROCDate" w:val="False"/>
                <w:attr w:name="IsLunarDate" w:val="False"/>
                <w:attr w:name="Day" w:val="27"/>
                <w:attr w:name="Month" w:val="11"/>
                <w:attr w:name="Year" w:val="2020"/>
              </w:smartTagPr>
              <w:r>
                <w:rPr>
                  <w:rFonts w:ascii="仿宋_GB2312" w:hAnsi="宋体" w:cs="宋体"/>
                  <w:kern w:val="0"/>
                  <w:sz w:val="24"/>
                </w:rPr>
                <w:t>11</w:t>
              </w:r>
              <w:r>
                <w:rPr>
                  <w:rFonts w:ascii="仿宋_GB2312" w:hAnsi="宋体" w:cs="宋体" w:hint="eastAsia"/>
                  <w:kern w:val="0"/>
                  <w:sz w:val="24"/>
                </w:rPr>
                <w:t>月</w:t>
              </w:r>
              <w:r>
                <w:rPr>
                  <w:rFonts w:ascii="仿宋_GB2312" w:hAnsi="宋体" w:cs="宋体"/>
                  <w:kern w:val="0"/>
                  <w:sz w:val="24"/>
                </w:rPr>
                <w:t>27</w:t>
              </w:r>
              <w:r>
                <w:rPr>
                  <w:rFonts w:ascii="仿宋_GB2312" w:hAnsi="宋体" w:cs="宋体" w:hint="eastAsia"/>
                  <w:kern w:val="0"/>
                  <w:sz w:val="24"/>
                </w:rPr>
                <w:t>日</w:t>
              </w:r>
            </w:smartTag>
          </w:p>
        </w:tc>
        <w:tc>
          <w:tcPr>
            <w:tcW w:w="1701" w:type="dxa"/>
            <w:vMerge w:val="restart"/>
            <w:tcMar>
              <w:top w:w="0" w:type="dxa"/>
              <w:left w:w="108" w:type="dxa"/>
              <w:bottom w:w="0" w:type="dxa"/>
              <w:right w:w="108" w:type="dxa"/>
            </w:tcMar>
            <w:vAlign w:val="center"/>
          </w:tcPr>
          <w:p w:rsidR="00DA5783" w:rsidRDefault="00DA5783">
            <w:pPr>
              <w:widowControl/>
              <w:adjustRightInd w:val="0"/>
              <w:snapToGrid w:val="0"/>
              <w:spacing w:line="300" w:lineRule="exact"/>
              <w:jc w:val="center"/>
              <w:rPr>
                <w:rFonts w:ascii="仿宋_GB2312" w:hAnsi="宋体" w:cs="宋体"/>
                <w:kern w:val="0"/>
                <w:sz w:val="24"/>
              </w:rPr>
            </w:pPr>
            <w:r>
              <w:rPr>
                <w:rFonts w:ascii="仿宋_GB2312" w:hAnsi="宋体" w:cs="宋体"/>
                <w:kern w:val="0"/>
                <w:sz w:val="24"/>
              </w:rPr>
              <w:t>2020</w:t>
            </w:r>
            <w:r>
              <w:rPr>
                <w:rFonts w:ascii="仿宋_GB2312" w:hAnsi="宋体" w:cs="宋体" w:hint="eastAsia"/>
                <w:kern w:val="0"/>
                <w:sz w:val="24"/>
              </w:rPr>
              <w:t>年</w:t>
            </w:r>
          </w:p>
          <w:p w:rsidR="00DA5783" w:rsidRDefault="00DA5783">
            <w:pPr>
              <w:widowControl/>
              <w:adjustRightInd w:val="0"/>
              <w:snapToGrid w:val="0"/>
              <w:spacing w:line="300" w:lineRule="exact"/>
              <w:jc w:val="center"/>
              <w:rPr>
                <w:rFonts w:ascii="仿宋_GB2312" w:hAnsi="宋体" w:cs="宋体"/>
                <w:kern w:val="0"/>
                <w:sz w:val="24"/>
              </w:rPr>
            </w:pPr>
            <w:smartTag w:uri="urn:schemas-microsoft-com:office:smarttags" w:element="chsdate">
              <w:smartTagPr>
                <w:attr w:name="IsROCDate" w:val="False"/>
                <w:attr w:name="IsLunarDate" w:val="False"/>
                <w:attr w:name="Day" w:val="28"/>
                <w:attr w:name="Month" w:val="11"/>
                <w:attr w:name="Year" w:val="2020"/>
              </w:smartTagPr>
              <w:r>
                <w:rPr>
                  <w:rFonts w:ascii="仿宋_GB2312" w:hAnsi="宋体" w:cs="宋体"/>
                  <w:kern w:val="0"/>
                  <w:sz w:val="24"/>
                </w:rPr>
                <w:t>11</w:t>
              </w:r>
              <w:r>
                <w:rPr>
                  <w:rFonts w:ascii="仿宋_GB2312" w:hAnsi="宋体" w:cs="宋体" w:hint="eastAsia"/>
                  <w:kern w:val="0"/>
                  <w:sz w:val="24"/>
                </w:rPr>
                <w:t>月</w:t>
              </w:r>
              <w:r>
                <w:rPr>
                  <w:rFonts w:ascii="仿宋_GB2312" w:hAnsi="宋体" w:cs="宋体"/>
                  <w:kern w:val="0"/>
                  <w:sz w:val="24"/>
                </w:rPr>
                <w:t>28</w:t>
              </w:r>
              <w:r>
                <w:rPr>
                  <w:rFonts w:ascii="仿宋_GB2312" w:hAnsi="宋体" w:cs="宋体" w:hint="eastAsia"/>
                  <w:kern w:val="0"/>
                  <w:sz w:val="24"/>
                </w:rPr>
                <w:t>日</w:t>
              </w:r>
            </w:smartTag>
          </w:p>
        </w:tc>
        <w:tc>
          <w:tcPr>
            <w:tcW w:w="1701" w:type="dxa"/>
            <w:vMerge w:val="restart"/>
            <w:tcMar>
              <w:top w:w="0" w:type="dxa"/>
              <w:left w:w="108" w:type="dxa"/>
              <w:bottom w:w="0" w:type="dxa"/>
              <w:right w:w="108" w:type="dxa"/>
            </w:tcMar>
            <w:vAlign w:val="center"/>
          </w:tcPr>
          <w:p w:rsidR="00DA5783" w:rsidRDefault="00DA5783" w:rsidP="00CD1249">
            <w:pPr>
              <w:widowControl/>
              <w:adjustRightInd w:val="0"/>
              <w:snapToGrid w:val="0"/>
              <w:spacing w:line="300" w:lineRule="exact"/>
              <w:ind w:firstLineChars="50" w:firstLine="124"/>
              <w:jc w:val="center"/>
              <w:rPr>
                <w:rFonts w:ascii="仿宋_GB2312" w:hAnsi="宋体" w:cs="宋体"/>
                <w:kern w:val="0"/>
                <w:sz w:val="24"/>
              </w:rPr>
            </w:pPr>
            <w:r>
              <w:rPr>
                <w:rFonts w:ascii="仿宋_GB2312" w:hAnsi="宋体" w:cs="宋体"/>
                <w:kern w:val="0"/>
                <w:sz w:val="24"/>
              </w:rPr>
              <w:t>2020</w:t>
            </w:r>
            <w:r>
              <w:rPr>
                <w:rFonts w:ascii="仿宋_GB2312" w:hAnsi="宋体" w:cs="宋体" w:hint="eastAsia"/>
                <w:kern w:val="0"/>
                <w:sz w:val="24"/>
              </w:rPr>
              <w:t>年</w:t>
            </w:r>
          </w:p>
          <w:p w:rsidR="00DA5783" w:rsidRDefault="00DA5783">
            <w:pPr>
              <w:widowControl/>
              <w:adjustRightInd w:val="0"/>
              <w:snapToGrid w:val="0"/>
              <w:spacing w:line="300" w:lineRule="exact"/>
              <w:jc w:val="center"/>
              <w:rPr>
                <w:rFonts w:ascii="仿宋_GB2312" w:hAnsi="宋体" w:cs="宋体"/>
                <w:kern w:val="0"/>
                <w:sz w:val="24"/>
              </w:rPr>
            </w:pPr>
            <w:smartTag w:uri="urn:schemas-microsoft-com:office:smarttags" w:element="chsdate">
              <w:smartTagPr>
                <w:attr w:name="IsROCDate" w:val="False"/>
                <w:attr w:name="IsLunarDate" w:val="False"/>
                <w:attr w:name="Day" w:val="29"/>
                <w:attr w:name="Month" w:val="11"/>
                <w:attr w:name="Year" w:val="2020"/>
              </w:smartTagPr>
              <w:r>
                <w:rPr>
                  <w:rFonts w:ascii="仿宋_GB2312" w:hAnsi="宋体" w:cs="宋体"/>
                  <w:kern w:val="0"/>
                  <w:sz w:val="24"/>
                </w:rPr>
                <w:t>11</w:t>
              </w:r>
              <w:r>
                <w:rPr>
                  <w:rFonts w:ascii="仿宋_GB2312" w:hAnsi="宋体" w:cs="宋体" w:hint="eastAsia"/>
                  <w:kern w:val="0"/>
                  <w:sz w:val="24"/>
                </w:rPr>
                <w:t>月</w:t>
              </w:r>
              <w:r>
                <w:rPr>
                  <w:rFonts w:ascii="仿宋_GB2312" w:hAnsi="宋体" w:cs="宋体"/>
                  <w:kern w:val="0"/>
                  <w:sz w:val="24"/>
                </w:rPr>
                <w:t>29</w:t>
              </w:r>
              <w:r>
                <w:rPr>
                  <w:rFonts w:ascii="仿宋_GB2312" w:hAnsi="宋体" w:cs="宋体" w:hint="eastAsia"/>
                  <w:kern w:val="0"/>
                  <w:sz w:val="24"/>
                </w:rPr>
                <w:t>日</w:t>
              </w:r>
            </w:smartTag>
          </w:p>
        </w:tc>
        <w:tc>
          <w:tcPr>
            <w:tcW w:w="1383" w:type="dxa"/>
            <w:vMerge/>
            <w:vAlign w:val="center"/>
          </w:tcPr>
          <w:p w:rsidR="00DA5783" w:rsidRDefault="00DA5783" w:rsidP="00CD1249">
            <w:pPr>
              <w:adjustRightInd w:val="0"/>
              <w:snapToGrid w:val="0"/>
              <w:spacing w:line="560" w:lineRule="exact"/>
              <w:ind w:firstLineChars="50" w:firstLine="124"/>
              <w:jc w:val="center"/>
              <w:rPr>
                <w:rFonts w:ascii="仿宋_GB2312" w:hAnsi="宋体" w:cs="宋体"/>
                <w:kern w:val="0"/>
                <w:sz w:val="24"/>
              </w:rPr>
            </w:pPr>
          </w:p>
        </w:tc>
      </w:tr>
      <w:tr w:rsidR="00DA5783">
        <w:trPr>
          <w:trHeight w:val="680"/>
        </w:trPr>
        <w:tc>
          <w:tcPr>
            <w:tcW w:w="720" w:type="dxa"/>
            <w:vMerge/>
            <w:tcMar>
              <w:top w:w="0" w:type="dxa"/>
              <w:left w:w="108" w:type="dxa"/>
              <w:bottom w:w="0" w:type="dxa"/>
              <w:right w:w="108" w:type="dxa"/>
            </w:tcMar>
            <w:vAlign w:val="center"/>
          </w:tcPr>
          <w:p w:rsidR="00DA5783" w:rsidRDefault="00DA5783" w:rsidP="00CD1249">
            <w:pPr>
              <w:widowControl/>
              <w:adjustRightInd w:val="0"/>
              <w:snapToGrid w:val="0"/>
              <w:spacing w:line="560" w:lineRule="exact"/>
              <w:ind w:firstLineChars="50" w:firstLine="124"/>
              <w:jc w:val="center"/>
              <w:rPr>
                <w:rFonts w:ascii="仿宋_GB2312" w:hAnsi="宋体" w:cs="宋体"/>
                <w:kern w:val="0"/>
                <w:sz w:val="24"/>
              </w:rPr>
            </w:pPr>
          </w:p>
        </w:tc>
        <w:tc>
          <w:tcPr>
            <w:tcW w:w="2340" w:type="dxa"/>
            <w:tcMar>
              <w:top w:w="0" w:type="dxa"/>
              <w:left w:w="108" w:type="dxa"/>
              <w:bottom w:w="0" w:type="dxa"/>
              <w:right w:w="108" w:type="dxa"/>
            </w:tcMar>
            <w:vAlign w:val="center"/>
          </w:tcPr>
          <w:p w:rsidR="00DA5783" w:rsidRDefault="00DA5783">
            <w:pPr>
              <w:jc w:val="center"/>
              <w:rPr>
                <w:rFonts w:ascii="仿宋_GB2312"/>
                <w:sz w:val="24"/>
              </w:rPr>
            </w:pPr>
            <w:r>
              <w:rPr>
                <w:rFonts w:ascii="仿宋_GB2312" w:hint="eastAsia"/>
                <w:sz w:val="24"/>
              </w:rPr>
              <w:t>南平市</w:t>
            </w:r>
          </w:p>
        </w:tc>
        <w:tc>
          <w:tcPr>
            <w:tcW w:w="1515" w:type="dxa"/>
            <w:vMerge/>
            <w:tcMar>
              <w:top w:w="0" w:type="dxa"/>
              <w:left w:w="108" w:type="dxa"/>
              <w:bottom w:w="0" w:type="dxa"/>
              <w:right w:w="108" w:type="dxa"/>
            </w:tcMar>
            <w:vAlign w:val="center"/>
          </w:tcPr>
          <w:p w:rsidR="00DA5783" w:rsidRDefault="00DA5783">
            <w:pPr>
              <w:widowControl/>
              <w:adjustRightInd w:val="0"/>
              <w:snapToGrid w:val="0"/>
              <w:spacing w:line="300" w:lineRule="exact"/>
              <w:jc w:val="center"/>
              <w:rPr>
                <w:rFonts w:ascii="仿宋_GB2312" w:hAnsi="宋体" w:cs="宋体"/>
                <w:kern w:val="0"/>
                <w:sz w:val="24"/>
              </w:rPr>
            </w:pPr>
          </w:p>
        </w:tc>
        <w:tc>
          <w:tcPr>
            <w:tcW w:w="1701" w:type="dxa"/>
            <w:vMerge/>
            <w:tcMar>
              <w:top w:w="0" w:type="dxa"/>
              <w:left w:w="108" w:type="dxa"/>
              <w:bottom w:w="0" w:type="dxa"/>
              <w:right w:w="108" w:type="dxa"/>
            </w:tcMar>
            <w:vAlign w:val="center"/>
          </w:tcPr>
          <w:p w:rsidR="00DA5783" w:rsidRDefault="00DA5783">
            <w:pPr>
              <w:widowControl/>
              <w:adjustRightInd w:val="0"/>
              <w:snapToGrid w:val="0"/>
              <w:spacing w:line="300" w:lineRule="exact"/>
              <w:jc w:val="center"/>
              <w:rPr>
                <w:rFonts w:ascii="仿宋_GB2312" w:hAnsi="宋体" w:cs="宋体"/>
                <w:kern w:val="0"/>
                <w:sz w:val="24"/>
              </w:rPr>
            </w:pPr>
          </w:p>
        </w:tc>
        <w:tc>
          <w:tcPr>
            <w:tcW w:w="1701" w:type="dxa"/>
            <w:vMerge/>
            <w:tcMar>
              <w:top w:w="0" w:type="dxa"/>
              <w:left w:w="108" w:type="dxa"/>
              <w:bottom w:w="0" w:type="dxa"/>
              <w:right w:w="108" w:type="dxa"/>
            </w:tcMar>
            <w:vAlign w:val="center"/>
          </w:tcPr>
          <w:p w:rsidR="00DA5783" w:rsidRDefault="00DA5783" w:rsidP="00CD1249">
            <w:pPr>
              <w:widowControl/>
              <w:adjustRightInd w:val="0"/>
              <w:snapToGrid w:val="0"/>
              <w:spacing w:line="300" w:lineRule="exact"/>
              <w:ind w:firstLineChars="50" w:firstLine="124"/>
              <w:jc w:val="center"/>
              <w:rPr>
                <w:rFonts w:ascii="仿宋_GB2312" w:hAnsi="宋体" w:cs="宋体"/>
                <w:kern w:val="0"/>
                <w:sz w:val="24"/>
              </w:rPr>
            </w:pPr>
          </w:p>
        </w:tc>
        <w:tc>
          <w:tcPr>
            <w:tcW w:w="1383" w:type="dxa"/>
            <w:vMerge/>
            <w:vAlign w:val="center"/>
          </w:tcPr>
          <w:p w:rsidR="00DA5783" w:rsidRDefault="00DA5783" w:rsidP="00CD1249">
            <w:pPr>
              <w:adjustRightInd w:val="0"/>
              <w:snapToGrid w:val="0"/>
              <w:spacing w:line="560" w:lineRule="exact"/>
              <w:ind w:firstLineChars="50" w:firstLine="124"/>
              <w:jc w:val="center"/>
              <w:rPr>
                <w:rFonts w:ascii="仿宋_GB2312" w:hAnsi="宋体" w:cs="宋体"/>
                <w:kern w:val="0"/>
                <w:sz w:val="24"/>
              </w:rPr>
            </w:pPr>
          </w:p>
        </w:tc>
      </w:tr>
      <w:tr w:rsidR="00DA5783">
        <w:trPr>
          <w:trHeight w:val="680"/>
        </w:trPr>
        <w:tc>
          <w:tcPr>
            <w:tcW w:w="720" w:type="dxa"/>
            <w:vMerge w:val="restart"/>
            <w:vAlign w:val="center"/>
          </w:tcPr>
          <w:p w:rsidR="00DA5783" w:rsidRDefault="00DA5783">
            <w:pPr>
              <w:jc w:val="center"/>
              <w:rPr>
                <w:rFonts w:ascii="仿宋_GB2312" w:hAnsi="宋体" w:cs="宋体"/>
                <w:kern w:val="0"/>
                <w:sz w:val="24"/>
              </w:rPr>
            </w:pPr>
            <w:r>
              <w:rPr>
                <w:rFonts w:ascii="仿宋_GB2312" w:hAnsi="宋体" w:cs="宋体"/>
                <w:kern w:val="0"/>
                <w:sz w:val="24"/>
              </w:rPr>
              <w:t>4</w:t>
            </w:r>
          </w:p>
        </w:tc>
        <w:tc>
          <w:tcPr>
            <w:tcW w:w="2340" w:type="dxa"/>
            <w:tcMar>
              <w:top w:w="0" w:type="dxa"/>
              <w:left w:w="108" w:type="dxa"/>
              <w:bottom w:w="0" w:type="dxa"/>
              <w:right w:w="108" w:type="dxa"/>
            </w:tcMar>
            <w:vAlign w:val="center"/>
          </w:tcPr>
          <w:p w:rsidR="00DA5783" w:rsidRDefault="00DA5783">
            <w:pPr>
              <w:jc w:val="center"/>
              <w:rPr>
                <w:rFonts w:ascii="黑体" w:eastAsia="黑体" w:hAnsi="黑体" w:cs="宋体"/>
                <w:kern w:val="0"/>
                <w:sz w:val="24"/>
              </w:rPr>
            </w:pPr>
            <w:r>
              <w:rPr>
                <w:rFonts w:ascii="仿宋_GB2312" w:hint="eastAsia"/>
                <w:sz w:val="24"/>
              </w:rPr>
              <w:t>福州市</w:t>
            </w:r>
          </w:p>
        </w:tc>
        <w:tc>
          <w:tcPr>
            <w:tcW w:w="1515" w:type="dxa"/>
            <w:vMerge w:val="restart"/>
            <w:vAlign w:val="center"/>
          </w:tcPr>
          <w:p w:rsidR="00DA5783" w:rsidRDefault="00DA5783">
            <w:pPr>
              <w:widowControl/>
              <w:adjustRightInd w:val="0"/>
              <w:snapToGrid w:val="0"/>
              <w:spacing w:line="300" w:lineRule="exact"/>
              <w:jc w:val="center"/>
              <w:rPr>
                <w:rFonts w:ascii="仿宋_GB2312" w:hAnsi="宋体" w:cs="宋体"/>
                <w:kern w:val="0"/>
                <w:sz w:val="24"/>
              </w:rPr>
            </w:pPr>
            <w:r>
              <w:rPr>
                <w:rFonts w:ascii="仿宋_GB2312" w:hAnsi="宋体" w:cs="宋体"/>
                <w:kern w:val="0"/>
                <w:sz w:val="24"/>
              </w:rPr>
              <w:t>2020</w:t>
            </w:r>
            <w:r>
              <w:rPr>
                <w:rFonts w:ascii="仿宋_GB2312" w:hAnsi="宋体" w:cs="宋体" w:hint="eastAsia"/>
                <w:kern w:val="0"/>
                <w:sz w:val="24"/>
              </w:rPr>
              <w:t>年</w:t>
            </w:r>
          </w:p>
          <w:p w:rsidR="00DA5783" w:rsidRDefault="00DA5783">
            <w:pPr>
              <w:adjustRightInd w:val="0"/>
              <w:snapToGrid w:val="0"/>
              <w:spacing w:line="300" w:lineRule="exact"/>
              <w:jc w:val="center"/>
              <w:rPr>
                <w:rFonts w:ascii="仿宋_GB2312" w:hAnsi="宋体" w:cs="宋体"/>
                <w:kern w:val="0"/>
                <w:sz w:val="24"/>
              </w:rPr>
            </w:pPr>
            <w:smartTag w:uri="urn:schemas-microsoft-com:office:smarttags" w:element="chsdate">
              <w:smartTagPr>
                <w:attr w:name="IsROCDate" w:val="False"/>
                <w:attr w:name="IsLunarDate" w:val="False"/>
                <w:attr w:name="Day" w:val="28"/>
                <w:attr w:name="Month" w:val="11"/>
                <w:attr w:name="Year" w:val="2020"/>
              </w:smartTagPr>
              <w:r>
                <w:rPr>
                  <w:rFonts w:ascii="仿宋_GB2312" w:hAnsi="宋体" w:cs="宋体"/>
                  <w:kern w:val="0"/>
                  <w:sz w:val="24"/>
                </w:rPr>
                <w:t>11</w:t>
              </w:r>
              <w:r>
                <w:rPr>
                  <w:rFonts w:ascii="仿宋_GB2312" w:hAnsi="宋体" w:cs="宋体" w:hint="eastAsia"/>
                  <w:kern w:val="0"/>
                  <w:sz w:val="24"/>
                </w:rPr>
                <w:t>月</w:t>
              </w:r>
              <w:r>
                <w:rPr>
                  <w:rFonts w:ascii="仿宋_GB2312" w:hAnsi="宋体" w:cs="宋体"/>
                  <w:kern w:val="0"/>
                  <w:sz w:val="24"/>
                </w:rPr>
                <w:t>28</w:t>
              </w:r>
              <w:r>
                <w:rPr>
                  <w:rFonts w:ascii="仿宋_GB2312" w:hAnsi="宋体" w:cs="宋体" w:hint="eastAsia"/>
                  <w:kern w:val="0"/>
                  <w:sz w:val="24"/>
                </w:rPr>
                <w:t>日</w:t>
              </w:r>
            </w:smartTag>
          </w:p>
        </w:tc>
        <w:tc>
          <w:tcPr>
            <w:tcW w:w="1701" w:type="dxa"/>
            <w:vMerge w:val="restart"/>
            <w:vAlign w:val="center"/>
          </w:tcPr>
          <w:p w:rsidR="00DA5783" w:rsidRDefault="00DA5783">
            <w:pPr>
              <w:widowControl/>
              <w:adjustRightInd w:val="0"/>
              <w:snapToGrid w:val="0"/>
              <w:spacing w:line="300" w:lineRule="exact"/>
              <w:jc w:val="center"/>
              <w:rPr>
                <w:rFonts w:ascii="仿宋_GB2312" w:hAnsi="宋体" w:cs="宋体"/>
                <w:kern w:val="0"/>
                <w:sz w:val="24"/>
              </w:rPr>
            </w:pPr>
            <w:r>
              <w:rPr>
                <w:rFonts w:ascii="仿宋_GB2312" w:hAnsi="宋体" w:cs="宋体"/>
                <w:kern w:val="0"/>
                <w:sz w:val="24"/>
              </w:rPr>
              <w:t>2020</w:t>
            </w:r>
            <w:r>
              <w:rPr>
                <w:rFonts w:ascii="仿宋_GB2312" w:hAnsi="宋体" w:cs="宋体" w:hint="eastAsia"/>
                <w:kern w:val="0"/>
                <w:sz w:val="24"/>
              </w:rPr>
              <w:t>年</w:t>
            </w:r>
          </w:p>
          <w:p w:rsidR="00DA5783" w:rsidRDefault="00DA5783">
            <w:pPr>
              <w:adjustRightInd w:val="0"/>
              <w:snapToGrid w:val="0"/>
              <w:spacing w:line="300" w:lineRule="exact"/>
              <w:jc w:val="center"/>
              <w:rPr>
                <w:rFonts w:ascii="仿宋_GB2312" w:hAnsi="宋体" w:cs="宋体"/>
                <w:kern w:val="0"/>
                <w:sz w:val="24"/>
              </w:rPr>
            </w:pPr>
            <w:smartTag w:uri="urn:schemas-microsoft-com:office:smarttags" w:element="chsdate">
              <w:smartTagPr>
                <w:attr w:name="IsROCDate" w:val="False"/>
                <w:attr w:name="IsLunarDate" w:val="False"/>
                <w:attr w:name="Day" w:val="29"/>
                <w:attr w:name="Month" w:val="11"/>
                <w:attr w:name="Year" w:val="2020"/>
              </w:smartTagPr>
              <w:r>
                <w:rPr>
                  <w:rFonts w:ascii="仿宋_GB2312" w:hAnsi="宋体" w:cs="宋体"/>
                  <w:kern w:val="0"/>
                  <w:sz w:val="24"/>
                </w:rPr>
                <w:t>11</w:t>
              </w:r>
              <w:r>
                <w:rPr>
                  <w:rFonts w:ascii="仿宋_GB2312" w:hAnsi="宋体" w:cs="宋体" w:hint="eastAsia"/>
                  <w:kern w:val="0"/>
                  <w:sz w:val="24"/>
                </w:rPr>
                <w:t>月</w:t>
              </w:r>
              <w:r>
                <w:rPr>
                  <w:rFonts w:ascii="仿宋_GB2312" w:hAnsi="宋体" w:cs="宋体"/>
                  <w:kern w:val="0"/>
                  <w:sz w:val="24"/>
                </w:rPr>
                <w:t>29</w:t>
              </w:r>
              <w:r>
                <w:rPr>
                  <w:rFonts w:ascii="仿宋_GB2312" w:hAnsi="宋体" w:cs="宋体" w:hint="eastAsia"/>
                  <w:kern w:val="0"/>
                  <w:sz w:val="24"/>
                </w:rPr>
                <w:t>日</w:t>
              </w:r>
            </w:smartTag>
          </w:p>
        </w:tc>
        <w:tc>
          <w:tcPr>
            <w:tcW w:w="1701" w:type="dxa"/>
            <w:vMerge w:val="restart"/>
            <w:vAlign w:val="center"/>
          </w:tcPr>
          <w:p w:rsidR="00DA5783" w:rsidRDefault="00DA5783" w:rsidP="00CD1249">
            <w:pPr>
              <w:widowControl/>
              <w:adjustRightInd w:val="0"/>
              <w:snapToGrid w:val="0"/>
              <w:spacing w:line="300" w:lineRule="exact"/>
              <w:ind w:firstLineChars="50" w:firstLine="124"/>
              <w:jc w:val="center"/>
              <w:rPr>
                <w:rFonts w:ascii="仿宋_GB2312" w:hAnsi="宋体" w:cs="宋体"/>
                <w:kern w:val="0"/>
                <w:sz w:val="24"/>
              </w:rPr>
            </w:pPr>
            <w:r>
              <w:rPr>
                <w:rFonts w:ascii="仿宋_GB2312" w:hAnsi="宋体" w:cs="宋体"/>
                <w:kern w:val="0"/>
                <w:sz w:val="24"/>
              </w:rPr>
              <w:t>2020</w:t>
            </w:r>
            <w:r>
              <w:rPr>
                <w:rFonts w:ascii="仿宋_GB2312" w:hAnsi="宋体" w:cs="宋体" w:hint="eastAsia"/>
                <w:kern w:val="0"/>
                <w:sz w:val="24"/>
              </w:rPr>
              <w:t>年</w:t>
            </w:r>
          </w:p>
          <w:p w:rsidR="00DA5783" w:rsidRDefault="00DA5783">
            <w:pPr>
              <w:adjustRightInd w:val="0"/>
              <w:snapToGrid w:val="0"/>
              <w:spacing w:line="300" w:lineRule="exact"/>
              <w:jc w:val="center"/>
              <w:rPr>
                <w:rFonts w:ascii="仿宋_GB2312" w:hAnsi="宋体" w:cs="宋体"/>
                <w:kern w:val="0"/>
                <w:sz w:val="24"/>
              </w:rPr>
            </w:pPr>
            <w:smartTag w:uri="urn:schemas-microsoft-com:office:smarttags" w:element="chsdate">
              <w:smartTagPr>
                <w:attr w:name="IsROCDate" w:val="False"/>
                <w:attr w:name="IsLunarDate" w:val="False"/>
                <w:attr w:name="Day" w:val="30"/>
                <w:attr w:name="Month" w:val="11"/>
                <w:attr w:name="Year" w:val="2020"/>
              </w:smartTagPr>
              <w:r>
                <w:rPr>
                  <w:rFonts w:ascii="仿宋_GB2312" w:hAnsi="宋体" w:cs="宋体"/>
                  <w:kern w:val="0"/>
                  <w:sz w:val="24"/>
                </w:rPr>
                <w:t>11</w:t>
              </w:r>
              <w:r>
                <w:rPr>
                  <w:rFonts w:ascii="仿宋_GB2312" w:hAnsi="宋体" w:cs="宋体" w:hint="eastAsia"/>
                  <w:kern w:val="0"/>
                  <w:sz w:val="24"/>
                </w:rPr>
                <w:t>月</w:t>
              </w:r>
              <w:r>
                <w:rPr>
                  <w:rFonts w:ascii="仿宋_GB2312" w:hAnsi="宋体" w:cs="宋体"/>
                  <w:kern w:val="0"/>
                  <w:sz w:val="24"/>
                </w:rPr>
                <w:t>30</w:t>
              </w:r>
              <w:r>
                <w:rPr>
                  <w:rFonts w:ascii="仿宋_GB2312" w:hAnsi="宋体" w:cs="宋体" w:hint="eastAsia"/>
                  <w:kern w:val="0"/>
                  <w:sz w:val="24"/>
                </w:rPr>
                <w:t>日</w:t>
              </w:r>
            </w:smartTag>
          </w:p>
        </w:tc>
        <w:tc>
          <w:tcPr>
            <w:tcW w:w="1383" w:type="dxa"/>
            <w:vMerge/>
            <w:vAlign w:val="center"/>
          </w:tcPr>
          <w:p w:rsidR="00DA5783" w:rsidRDefault="00DA5783" w:rsidP="00CD1249">
            <w:pPr>
              <w:adjustRightInd w:val="0"/>
              <w:snapToGrid w:val="0"/>
              <w:spacing w:line="560" w:lineRule="exact"/>
              <w:ind w:firstLineChars="50" w:firstLine="124"/>
              <w:jc w:val="center"/>
              <w:rPr>
                <w:rFonts w:ascii="仿宋_GB2312" w:hAnsi="宋体" w:cs="宋体"/>
                <w:kern w:val="0"/>
                <w:sz w:val="24"/>
              </w:rPr>
            </w:pPr>
          </w:p>
        </w:tc>
      </w:tr>
      <w:tr w:rsidR="00DA5783">
        <w:trPr>
          <w:trHeight w:val="680"/>
        </w:trPr>
        <w:tc>
          <w:tcPr>
            <w:tcW w:w="720" w:type="dxa"/>
            <w:vMerge/>
            <w:vAlign w:val="center"/>
          </w:tcPr>
          <w:p w:rsidR="00DA5783" w:rsidRDefault="00DA5783">
            <w:pPr>
              <w:widowControl/>
              <w:jc w:val="center"/>
              <w:rPr>
                <w:rFonts w:ascii="仿宋_GB2312" w:hAnsi="宋体" w:cs="宋体"/>
                <w:kern w:val="0"/>
                <w:sz w:val="24"/>
              </w:rPr>
            </w:pPr>
          </w:p>
        </w:tc>
        <w:tc>
          <w:tcPr>
            <w:tcW w:w="2340" w:type="dxa"/>
            <w:tcMar>
              <w:top w:w="0" w:type="dxa"/>
              <w:left w:w="108" w:type="dxa"/>
              <w:bottom w:w="0" w:type="dxa"/>
              <w:right w:w="108" w:type="dxa"/>
            </w:tcMar>
            <w:vAlign w:val="center"/>
          </w:tcPr>
          <w:p w:rsidR="00DA5783" w:rsidRDefault="00DA5783">
            <w:pPr>
              <w:jc w:val="center"/>
              <w:rPr>
                <w:rFonts w:ascii="仿宋_GB2312"/>
                <w:sz w:val="24"/>
              </w:rPr>
            </w:pPr>
            <w:r>
              <w:rPr>
                <w:rFonts w:ascii="仿宋_GB2312" w:hAnsi="宋体" w:cs="宋体" w:hint="eastAsia"/>
                <w:kern w:val="0"/>
                <w:sz w:val="24"/>
              </w:rPr>
              <w:t>平潭综合实验区</w:t>
            </w:r>
          </w:p>
        </w:tc>
        <w:tc>
          <w:tcPr>
            <w:tcW w:w="1515" w:type="dxa"/>
            <w:vMerge/>
            <w:vAlign w:val="center"/>
          </w:tcPr>
          <w:p w:rsidR="00DA5783" w:rsidRDefault="00DA5783">
            <w:pPr>
              <w:widowControl/>
              <w:adjustRightInd w:val="0"/>
              <w:snapToGrid w:val="0"/>
              <w:spacing w:line="300" w:lineRule="exact"/>
              <w:jc w:val="center"/>
              <w:rPr>
                <w:rFonts w:ascii="仿宋_GB2312" w:hAnsi="宋体" w:cs="宋体"/>
                <w:kern w:val="0"/>
                <w:sz w:val="24"/>
              </w:rPr>
            </w:pPr>
          </w:p>
        </w:tc>
        <w:tc>
          <w:tcPr>
            <w:tcW w:w="1701" w:type="dxa"/>
            <w:vMerge/>
            <w:vAlign w:val="center"/>
          </w:tcPr>
          <w:p w:rsidR="00DA5783" w:rsidRDefault="00DA5783">
            <w:pPr>
              <w:widowControl/>
              <w:adjustRightInd w:val="0"/>
              <w:snapToGrid w:val="0"/>
              <w:spacing w:line="300" w:lineRule="exact"/>
              <w:jc w:val="center"/>
              <w:rPr>
                <w:rFonts w:ascii="仿宋_GB2312" w:hAnsi="宋体" w:cs="宋体"/>
                <w:kern w:val="0"/>
                <w:sz w:val="24"/>
              </w:rPr>
            </w:pPr>
          </w:p>
        </w:tc>
        <w:tc>
          <w:tcPr>
            <w:tcW w:w="1701" w:type="dxa"/>
            <w:vMerge/>
            <w:vAlign w:val="center"/>
          </w:tcPr>
          <w:p w:rsidR="00DA5783" w:rsidRDefault="00DA5783">
            <w:pPr>
              <w:widowControl/>
              <w:adjustRightInd w:val="0"/>
              <w:snapToGrid w:val="0"/>
              <w:spacing w:line="300" w:lineRule="exact"/>
              <w:jc w:val="center"/>
              <w:rPr>
                <w:rFonts w:ascii="仿宋_GB2312" w:hAnsi="宋体" w:cs="宋体"/>
                <w:kern w:val="0"/>
                <w:sz w:val="24"/>
              </w:rPr>
            </w:pPr>
          </w:p>
        </w:tc>
        <w:tc>
          <w:tcPr>
            <w:tcW w:w="1383" w:type="dxa"/>
            <w:vMerge/>
            <w:vAlign w:val="center"/>
          </w:tcPr>
          <w:p w:rsidR="00DA5783" w:rsidRDefault="00DA5783" w:rsidP="00CD1249">
            <w:pPr>
              <w:adjustRightInd w:val="0"/>
              <w:snapToGrid w:val="0"/>
              <w:spacing w:line="560" w:lineRule="exact"/>
              <w:ind w:firstLineChars="50" w:firstLine="124"/>
              <w:jc w:val="center"/>
              <w:rPr>
                <w:rFonts w:ascii="仿宋_GB2312" w:hAnsi="宋体" w:cs="宋体"/>
                <w:kern w:val="0"/>
                <w:sz w:val="24"/>
              </w:rPr>
            </w:pPr>
          </w:p>
        </w:tc>
      </w:tr>
      <w:tr w:rsidR="00DA5783">
        <w:trPr>
          <w:trHeight w:val="680"/>
        </w:trPr>
        <w:tc>
          <w:tcPr>
            <w:tcW w:w="720" w:type="dxa"/>
            <w:vMerge w:val="restart"/>
            <w:tcMar>
              <w:top w:w="0" w:type="dxa"/>
              <w:left w:w="108" w:type="dxa"/>
              <w:bottom w:w="0" w:type="dxa"/>
              <w:right w:w="108" w:type="dxa"/>
            </w:tcMar>
            <w:vAlign w:val="center"/>
          </w:tcPr>
          <w:p w:rsidR="00DA5783" w:rsidRDefault="00DA5783">
            <w:pPr>
              <w:widowControl/>
              <w:adjustRightInd w:val="0"/>
              <w:snapToGrid w:val="0"/>
              <w:spacing w:line="560" w:lineRule="exact"/>
              <w:jc w:val="center"/>
              <w:rPr>
                <w:rFonts w:ascii="仿宋_GB2312" w:hAnsi="宋体" w:cs="宋体"/>
                <w:kern w:val="0"/>
                <w:sz w:val="24"/>
              </w:rPr>
            </w:pPr>
            <w:r>
              <w:rPr>
                <w:rFonts w:ascii="仿宋_GB2312" w:hAnsi="宋体" w:cs="宋体"/>
                <w:kern w:val="0"/>
                <w:sz w:val="24"/>
              </w:rPr>
              <w:t>5</w:t>
            </w:r>
          </w:p>
        </w:tc>
        <w:tc>
          <w:tcPr>
            <w:tcW w:w="2340" w:type="dxa"/>
            <w:tcMar>
              <w:top w:w="0" w:type="dxa"/>
              <w:left w:w="108" w:type="dxa"/>
              <w:bottom w:w="0" w:type="dxa"/>
              <w:right w:w="108" w:type="dxa"/>
            </w:tcMar>
            <w:vAlign w:val="center"/>
          </w:tcPr>
          <w:p w:rsidR="00DA5783" w:rsidRDefault="00DA5783">
            <w:pPr>
              <w:jc w:val="center"/>
              <w:rPr>
                <w:rFonts w:ascii="黑体" w:eastAsia="黑体" w:hAnsi="黑体" w:cs="宋体"/>
                <w:kern w:val="0"/>
                <w:sz w:val="24"/>
              </w:rPr>
            </w:pPr>
            <w:r>
              <w:rPr>
                <w:rFonts w:ascii="仿宋_GB2312" w:hint="eastAsia"/>
                <w:sz w:val="24"/>
              </w:rPr>
              <w:t>漳州市</w:t>
            </w:r>
          </w:p>
        </w:tc>
        <w:tc>
          <w:tcPr>
            <w:tcW w:w="1515" w:type="dxa"/>
            <w:vMerge w:val="restart"/>
            <w:tcMar>
              <w:top w:w="0" w:type="dxa"/>
              <w:left w:w="108" w:type="dxa"/>
              <w:bottom w:w="0" w:type="dxa"/>
              <w:right w:w="108" w:type="dxa"/>
            </w:tcMar>
            <w:vAlign w:val="center"/>
          </w:tcPr>
          <w:p w:rsidR="00DA5783" w:rsidRDefault="00DA5783">
            <w:pPr>
              <w:widowControl/>
              <w:adjustRightInd w:val="0"/>
              <w:snapToGrid w:val="0"/>
              <w:spacing w:line="300" w:lineRule="exact"/>
              <w:jc w:val="center"/>
              <w:rPr>
                <w:rFonts w:ascii="仿宋_GB2312" w:hAnsi="宋体" w:cs="宋体"/>
                <w:kern w:val="0"/>
                <w:sz w:val="24"/>
              </w:rPr>
            </w:pPr>
            <w:r>
              <w:rPr>
                <w:rFonts w:ascii="仿宋_GB2312" w:hAnsi="宋体" w:cs="宋体"/>
                <w:kern w:val="0"/>
                <w:sz w:val="24"/>
              </w:rPr>
              <w:t>2020</w:t>
            </w:r>
            <w:r>
              <w:rPr>
                <w:rFonts w:ascii="仿宋_GB2312" w:hAnsi="宋体" w:cs="宋体" w:hint="eastAsia"/>
                <w:kern w:val="0"/>
                <w:sz w:val="24"/>
              </w:rPr>
              <w:t>年</w:t>
            </w:r>
          </w:p>
          <w:p w:rsidR="00DA5783" w:rsidRDefault="00DA5783">
            <w:pPr>
              <w:widowControl/>
              <w:adjustRightInd w:val="0"/>
              <w:snapToGrid w:val="0"/>
              <w:spacing w:line="300" w:lineRule="exact"/>
              <w:jc w:val="center"/>
              <w:rPr>
                <w:rFonts w:ascii="仿宋_GB2312" w:hAnsi="宋体" w:cs="宋体"/>
                <w:kern w:val="0"/>
                <w:sz w:val="24"/>
              </w:rPr>
            </w:pPr>
            <w:smartTag w:uri="urn:schemas-microsoft-com:office:smarttags" w:element="chsdate">
              <w:smartTagPr>
                <w:attr w:name="IsROCDate" w:val="False"/>
                <w:attr w:name="IsLunarDate" w:val="False"/>
                <w:attr w:name="Day" w:val="29"/>
                <w:attr w:name="Month" w:val="11"/>
                <w:attr w:name="Year" w:val="2020"/>
              </w:smartTagPr>
              <w:r>
                <w:rPr>
                  <w:rFonts w:ascii="仿宋_GB2312" w:hAnsi="宋体" w:cs="宋体"/>
                  <w:kern w:val="0"/>
                  <w:sz w:val="24"/>
                </w:rPr>
                <w:t>11</w:t>
              </w:r>
              <w:r>
                <w:rPr>
                  <w:rFonts w:ascii="仿宋_GB2312" w:hAnsi="宋体" w:cs="宋体" w:hint="eastAsia"/>
                  <w:kern w:val="0"/>
                  <w:sz w:val="24"/>
                </w:rPr>
                <w:t>月</w:t>
              </w:r>
              <w:r>
                <w:rPr>
                  <w:rFonts w:ascii="仿宋_GB2312" w:hAnsi="宋体" w:cs="宋体"/>
                  <w:kern w:val="0"/>
                  <w:sz w:val="24"/>
                </w:rPr>
                <w:t>29</w:t>
              </w:r>
              <w:r>
                <w:rPr>
                  <w:rFonts w:ascii="仿宋_GB2312" w:hAnsi="宋体" w:cs="宋体" w:hint="eastAsia"/>
                  <w:kern w:val="0"/>
                  <w:sz w:val="24"/>
                </w:rPr>
                <w:t>日</w:t>
              </w:r>
            </w:smartTag>
          </w:p>
        </w:tc>
        <w:tc>
          <w:tcPr>
            <w:tcW w:w="1701" w:type="dxa"/>
            <w:vMerge w:val="restart"/>
            <w:tcMar>
              <w:top w:w="0" w:type="dxa"/>
              <w:left w:w="108" w:type="dxa"/>
              <w:bottom w:w="0" w:type="dxa"/>
              <w:right w:w="108" w:type="dxa"/>
            </w:tcMar>
            <w:vAlign w:val="center"/>
          </w:tcPr>
          <w:p w:rsidR="00DA5783" w:rsidRDefault="00DA5783">
            <w:pPr>
              <w:widowControl/>
              <w:adjustRightInd w:val="0"/>
              <w:snapToGrid w:val="0"/>
              <w:spacing w:line="300" w:lineRule="exact"/>
              <w:jc w:val="center"/>
              <w:rPr>
                <w:rFonts w:ascii="仿宋_GB2312" w:hAnsi="宋体" w:cs="宋体"/>
                <w:kern w:val="0"/>
                <w:sz w:val="24"/>
              </w:rPr>
            </w:pPr>
            <w:r>
              <w:rPr>
                <w:rFonts w:ascii="仿宋_GB2312" w:hAnsi="宋体" w:cs="宋体"/>
                <w:kern w:val="0"/>
                <w:sz w:val="24"/>
              </w:rPr>
              <w:t>2020</w:t>
            </w:r>
            <w:r>
              <w:rPr>
                <w:rFonts w:ascii="仿宋_GB2312" w:hAnsi="宋体" w:cs="宋体" w:hint="eastAsia"/>
                <w:kern w:val="0"/>
                <w:sz w:val="24"/>
              </w:rPr>
              <w:t>年</w:t>
            </w:r>
          </w:p>
          <w:p w:rsidR="00DA5783" w:rsidRDefault="00DA5783">
            <w:pPr>
              <w:widowControl/>
              <w:adjustRightInd w:val="0"/>
              <w:snapToGrid w:val="0"/>
              <w:spacing w:line="300" w:lineRule="exact"/>
              <w:jc w:val="center"/>
              <w:rPr>
                <w:rFonts w:ascii="仿宋_GB2312" w:hAnsi="宋体" w:cs="宋体"/>
                <w:kern w:val="0"/>
                <w:sz w:val="24"/>
              </w:rPr>
            </w:pPr>
            <w:smartTag w:uri="urn:schemas-microsoft-com:office:smarttags" w:element="chsdate">
              <w:smartTagPr>
                <w:attr w:name="IsROCDate" w:val="False"/>
                <w:attr w:name="IsLunarDate" w:val="False"/>
                <w:attr w:name="Day" w:val="30"/>
                <w:attr w:name="Month" w:val="11"/>
                <w:attr w:name="Year" w:val="2020"/>
              </w:smartTagPr>
              <w:r>
                <w:rPr>
                  <w:rFonts w:ascii="仿宋_GB2312" w:hAnsi="宋体" w:cs="宋体"/>
                  <w:kern w:val="0"/>
                  <w:sz w:val="24"/>
                </w:rPr>
                <w:t>11</w:t>
              </w:r>
              <w:r>
                <w:rPr>
                  <w:rFonts w:ascii="仿宋_GB2312" w:hAnsi="宋体" w:cs="宋体" w:hint="eastAsia"/>
                  <w:kern w:val="0"/>
                  <w:sz w:val="24"/>
                </w:rPr>
                <w:t>月</w:t>
              </w:r>
              <w:r>
                <w:rPr>
                  <w:rFonts w:ascii="仿宋_GB2312" w:hAnsi="宋体" w:cs="宋体"/>
                  <w:kern w:val="0"/>
                  <w:sz w:val="24"/>
                </w:rPr>
                <w:t>30</w:t>
              </w:r>
              <w:r>
                <w:rPr>
                  <w:rFonts w:ascii="仿宋_GB2312" w:hAnsi="宋体" w:cs="宋体" w:hint="eastAsia"/>
                  <w:kern w:val="0"/>
                  <w:sz w:val="24"/>
                </w:rPr>
                <w:t>日</w:t>
              </w:r>
            </w:smartTag>
          </w:p>
        </w:tc>
        <w:tc>
          <w:tcPr>
            <w:tcW w:w="1701" w:type="dxa"/>
            <w:vMerge w:val="restart"/>
            <w:tcMar>
              <w:top w:w="0" w:type="dxa"/>
              <w:left w:w="108" w:type="dxa"/>
              <w:bottom w:w="0" w:type="dxa"/>
              <w:right w:w="108" w:type="dxa"/>
            </w:tcMar>
            <w:vAlign w:val="center"/>
          </w:tcPr>
          <w:p w:rsidR="00DA5783" w:rsidRDefault="00DA5783" w:rsidP="00CD1249">
            <w:pPr>
              <w:widowControl/>
              <w:adjustRightInd w:val="0"/>
              <w:snapToGrid w:val="0"/>
              <w:spacing w:line="300" w:lineRule="exact"/>
              <w:ind w:firstLineChars="50" w:firstLine="124"/>
              <w:jc w:val="center"/>
              <w:rPr>
                <w:rFonts w:ascii="仿宋_GB2312" w:hAnsi="宋体" w:cs="宋体"/>
                <w:kern w:val="0"/>
                <w:sz w:val="24"/>
              </w:rPr>
            </w:pPr>
            <w:r>
              <w:rPr>
                <w:rFonts w:ascii="仿宋_GB2312" w:hAnsi="宋体" w:cs="宋体"/>
                <w:kern w:val="0"/>
                <w:sz w:val="24"/>
              </w:rPr>
              <w:t>2020</w:t>
            </w:r>
            <w:r>
              <w:rPr>
                <w:rFonts w:ascii="仿宋_GB2312" w:hAnsi="宋体" w:cs="宋体" w:hint="eastAsia"/>
                <w:kern w:val="0"/>
                <w:sz w:val="24"/>
              </w:rPr>
              <w:t>年</w:t>
            </w:r>
          </w:p>
          <w:p w:rsidR="00DA5783" w:rsidRDefault="00DA5783">
            <w:pPr>
              <w:widowControl/>
              <w:adjustRightInd w:val="0"/>
              <w:snapToGrid w:val="0"/>
              <w:spacing w:line="300" w:lineRule="exact"/>
              <w:jc w:val="center"/>
              <w:rPr>
                <w:rFonts w:ascii="仿宋_GB2312" w:hAnsi="宋体" w:cs="宋体"/>
                <w:kern w:val="0"/>
                <w:sz w:val="24"/>
              </w:rPr>
            </w:pPr>
            <w:smartTag w:uri="urn:schemas-microsoft-com:office:smarttags" w:element="chsdate">
              <w:smartTagPr>
                <w:attr w:name="IsROCDate" w:val="False"/>
                <w:attr w:name="IsLunarDate" w:val="False"/>
                <w:attr w:name="Day" w:val="1"/>
                <w:attr w:name="Month" w:val="12"/>
                <w:attr w:name="Year" w:val="2020"/>
              </w:smartTagPr>
              <w:r>
                <w:rPr>
                  <w:rFonts w:ascii="仿宋_GB2312" w:hAnsi="宋体" w:cs="宋体"/>
                  <w:kern w:val="0"/>
                  <w:sz w:val="24"/>
                </w:rPr>
                <w:t>12</w:t>
              </w:r>
              <w:r>
                <w:rPr>
                  <w:rFonts w:ascii="仿宋_GB2312" w:hAnsi="宋体" w:cs="宋体" w:hint="eastAsia"/>
                  <w:kern w:val="0"/>
                  <w:sz w:val="24"/>
                </w:rPr>
                <w:t>月</w:t>
              </w:r>
              <w:r>
                <w:rPr>
                  <w:rFonts w:ascii="仿宋_GB2312" w:hAnsi="宋体" w:cs="宋体"/>
                  <w:kern w:val="0"/>
                  <w:sz w:val="24"/>
                </w:rPr>
                <w:t>1</w:t>
              </w:r>
              <w:r>
                <w:rPr>
                  <w:rFonts w:ascii="仿宋_GB2312" w:hAnsi="宋体" w:cs="宋体" w:hint="eastAsia"/>
                  <w:kern w:val="0"/>
                  <w:sz w:val="24"/>
                </w:rPr>
                <w:t>日</w:t>
              </w:r>
            </w:smartTag>
          </w:p>
        </w:tc>
        <w:tc>
          <w:tcPr>
            <w:tcW w:w="1383" w:type="dxa"/>
            <w:vMerge/>
            <w:vAlign w:val="center"/>
          </w:tcPr>
          <w:p w:rsidR="00DA5783" w:rsidRDefault="00DA5783" w:rsidP="00CD1249">
            <w:pPr>
              <w:adjustRightInd w:val="0"/>
              <w:snapToGrid w:val="0"/>
              <w:spacing w:line="560" w:lineRule="exact"/>
              <w:ind w:firstLineChars="50" w:firstLine="124"/>
              <w:jc w:val="center"/>
              <w:rPr>
                <w:rFonts w:ascii="仿宋_GB2312" w:hAnsi="宋体" w:cs="宋体"/>
                <w:kern w:val="0"/>
                <w:sz w:val="24"/>
              </w:rPr>
            </w:pPr>
          </w:p>
        </w:tc>
      </w:tr>
      <w:tr w:rsidR="00DA5783">
        <w:trPr>
          <w:trHeight w:val="680"/>
        </w:trPr>
        <w:tc>
          <w:tcPr>
            <w:tcW w:w="720" w:type="dxa"/>
            <w:vMerge/>
            <w:tcMar>
              <w:top w:w="0" w:type="dxa"/>
              <w:left w:w="108" w:type="dxa"/>
              <w:bottom w:w="0" w:type="dxa"/>
              <w:right w:w="108" w:type="dxa"/>
            </w:tcMar>
            <w:vAlign w:val="center"/>
          </w:tcPr>
          <w:p w:rsidR="00DA5783" w:rsidRDefault="00DA5783">
            <w:pPr>
              <w:widowControl/>
              <w:adjustRightInd w:val="0"/>
              <w:snapToGrid w:val="0"/>
              <w:spacing w:line="560" w:lineRule="exact"/>
              <w:jc w:val="center"/>
              <w:rPr>
                <w:rFonts w:ascii="仿宋_GB2312" w:hAnsi="宋体" w:cs="宋体"/>
                <w:kern w:val="0"/>
                <w:sz w:val="24"/>
              </w:rPr>
            </w:pPr>
          </w:p>
        </w:tc>
        <w:tc>
          <w:tcPr>
            <w:tcW w:w="2340" w:type="dxa"/>
            <w:tcMar>
              <w:top w:w="0" w:type="dxa"/>
              <w:left w:w="108" w:type="dxa"/>
              <w:bottom w:w="0" w:type="dxa"/>
              <w:right w:w="108" w:type="dxa"/>
            </w:tcMar>
            <w:vAlign w:val="center"/>
          </w:tcPr>
          <w:p w:rsidR="00DA5783" w:rsidRDefault="00DA5783">
            <w:pPr>
              <w:jc w:val="center"/>
              <w:rPr>
                <w:rFonts w:ascii="仿宋_GB2312"/>
                <w:sz w:val="24"/>
              </w:rPr>
            </w:pPr>
            <w:r>
              <w:rPr>
                <w:rFonts w:ascii="仿宋_GB2312" w:hint="eastAsia"/>
                <w:sz w:val="24"/>
              </w:rPr>
              <w:t>莆田市</w:t>
            </w:r>
          </w:p>
        </w:tc>
        <w:tc>
          <w:tcPr>
            <w:tcW w:w="1515" w:type="dxa"/>
            <w:vMerge/>
            <w:tcMar>
              <w:top w:w="0" w:type="dxa"/>
              <w:left w:w="108" w:type="dxa"/>
              <w:bottom w:w="0" w:type="dxa"/>
              <w:right w:w="108" w:type="dxa"/>
            </w:tcMar>
            <w:vAlign w:val="center"/>
          </w:tcPr>
          <w:p w:rsidR="00DA5783" w:rsidRDefault="00DA5783" w:rsidP="00CD1249">
            <w:pPr>
              <w:widowControl/>
              <w:adjustRightInd w:val="0"/>
              <w:snapToGrid w:val="0"/>
              <w:spacing w:line="300" w:lineRule="exact"/>
              <w:ind w:firstLineChars="50" w:firstLine="124"/>
              <w:jc w:val="center"/>
              <w:rPr>
                <w:rFonts w:ascii="仿宋_GB2312" w:hAnsi="宋体" w:cs="宋体"/>
                <w:kern w:val="0"/>
                <w:sz w:val="24"/>
              </w:rPr>
            </w:pPr>
          </w:p>
        </w:tc>
        <w:tc>
          <w:tcPr>
            <w:tcW w:w="1701" w:type="dxa"/>
            <w:vMerge/>
            <w:tcMar>
              <w:top w:w="0" w:type="dxa"/>
              <w:left w:w="108" w:type="dxa"/>
              <w:bottom w:w="0" w:type="dxa"/>
              <w:right w:w="108" w:type="dxa"/>
            </w:tcMar>
            <w:vAlign w:val="center"/>
          </w:tcPr>
          <w:p w:rsidR="00DA5783" w:rsidRDefault="00DA5783" w:rsidP="00CD1249">
            <w:pPr>
              <w:widowControl/>
              <w:adjustRightInd w:val="0"/>
              <w:snapToGrid w:val="0"/>
              <w:spacing w:line="300" w:lineRule="exact"/>
              <w:ind w:firstLineChars="50" w:firstLine="124"/>
              <w:jc w:val="center"/>
              <w:rPr>
                <w:rFonts w:ascii="仿宋_GB2312" w:hAnsi="宋体" w:cs="宋体"/>
                <w:kern w:val="0"/>
                <w:sz w:val="24"/>
              </w:rPr>
            </w:pPr>
          </w:p>
        </w:tc>
        <w:tc>
          <w:tcPr>
            <w:tcW w:w="1701" w:type="dxa"/>
            <w:vMerge/>
            <w:tcMar>
              <w:top w:w="0" w:type="dxa"/>
              <w:left w:w="108" w:type="dxa"/>
              <w:bottom w:w="0" w:type="dxa"/>
              <w:right w:w="108" w:type="dxa"/>
            </w:tcMar>
            <w:vAlign w:val="center"/>
          </w:tcPr>
          <w:p w:rsidR="00DA5783" w:rsidRDefault="00DA5783" w:rsidP="00CD1249">
            <w:pPr>
              <w:widowControl/>
              <w:adjustRightInd w:val="0"/>
              <w:snapToGrid w:val="0"/>
              <w:spacing w:line="300" w:lineRule="exact"/>
              <w:ind w:firstLineChars="50" w:firstLine="124"/>
              <w:jc w:val="center"/>
              <w:rPr>
                <w:rFonts w:ascii="仿宋_GB2312" w:hAnsi="宋体" w:cs="宋体"/>
                <w:kern w:val="0"/>
                <w:sz w:val="24"/>
              </w:rPr>
            </w:pPr>
          </w:p>
        </w:tc>
        <w:tc>
          <w:tcPr>
            <w:tcW w:w="1383" w:type="dxa"/>
            <w:vMerge/>
            <w:vAlign w:val="center"/>
          </w:tcPr>
          <w:p w:rsidR="00DA5783" w:rsidRDefault="00DA5783" w:rsidP="00CD1249">
            <w:pPr>
              <w:adjustRightInd w:val="0"/>
              <w:snapToGrid w:val="0"/>
              <w:spacing w:line="560" w:lineRule="exact"/>
              <w:ind w:firstLineChars="50" w:firstLine="124"/>
              <w:jc w:val="center"/>
              <w:rPr>
                <w:rFonts w:ascii="仿宋_GB2312" w:hAnsi="宋体" w:cs="宋体"/>
                <w:kern w:val="0"/>
                <w:sz w:val="24"/>
              </w:rPr>
            </w:pPr>
          </w:p>
        </w:tc>
      </w:tr>
      <w:tr w:rsidR="00DA5783">
        <w:trPr>
          <w:trHeight w:val="680"/>
        </w:trPr>
        <w:tc>
          <w:tcPr>
            <w:tcW w:w="720" w:type="dxa"/>
            <w:vMerge w:val="restart"/>
            <w:tcMar>
              <w:top w:w="0" w:type="dxa"/>
              <w:left w:w="108" w:type="dxa"/>
              <w:bottom w:w="0" w:type="dxa"/>
              <w:right w:w="108" w:type="dxa"/>
            </w:tcMar>
            <w:vAlign w:val="center"/>
          </w:tcPr>
          <w:p w:rsidR="00DA5783" w:rsidRDefault="00DA5783">
            <w:pPr>
              <w:widowControl/>
              <w:adjustRightInd w:val="0"/>
              <w:snapToGrid w:val="0"/>
              <w:spacing w:line="560" w:lineRule="exact"/>
              <w:jc w:val="center"/>
              <w:rPr>
                <w:rFonts w:ascii="仿宋_GB2312" w:hAnsi="宋体" w:cs="宋体"/>
                <w:kern w:val="0"/>
                <w:sz w:val="24"/>
              </w:rPr>
            </w:pPr>
            <w:r>
              <w:rPr>
                <w:rFonts w:ascii="仿宋_GB2312" w:hAnsi="宋体" w:cs="宋体"/>
                <w:kern w:val="0"/>
                <w:sz w:val="24"/>
              </w:rPr>
              <w:t>6</w:t>
            </w:r>
          </w:p>
        </w:tc>
        <w:tc>
          <w:tcPr>
            <w:tcW w:w="2340" w:type="dxa"/>
            <w:tcMar>
              <w:top w:w="0" w:type="dxa"/>
              <w:left w:w="108" w:type="dxa"/>
              <w:bottom w:w="0" w:type="dxa"/>
              <w:right w:w="108" w:type="dxa"/>
            </w:tcMar>
            <w:vAlign w:val="center"/>
          </w:tcPr>
          <w:p w:rsidR="00DA5783" w:rsidRDefault="00DA5783">
            <w:pPr>
              <w:jc w:val="center"/>
              <w:rPr>
                <w:rFonts w:ascii="仿宋_GB2312"/>
                <w:sz w:val="24"/>
              </w:rPr>
            </w:pPr>
            <w:r>
              <w:rPr>
                <w:rFonts w:ascii="仿宋_GB2312" w:hint="eastAsia"/>
                <w:sz w:val="24"/>
              </w:rPr>
              <w:t>厦门市</w:t>
            </w:r>
          </w:p>
        </w:tc>
        <w:tc>
          <w:tcPr>
            <w:tcW w:w="1515" w:type="dxa"/>
            <w:vMerge w:val="restart"/>
            <w:tcMar>
              <w:top w:w="0" w:type="dxa"/>
              <w:left w:w="108" w:type="dxa"/>
              <w:bottom w:w="0" w:type="dxa"/>
              <w:right w:w="108" w:type="dxa"/>
            </w:tcMar>
            <w:vAlign w:val="center"/>
          </w:tcPr>
          <w:p w:rsidR="00DA5783" w:rsidRDefault="00DA5783">
            <w:pPr>
              <w:widowControl/>
              <w:adjustRightInd w:val="0"/>
              <w:snapToGrid w:val="0"/>
              <w:spacing w:line="300" w:lineRule="exact"/>
              <w:jc w:val="center"/>
              <w:rPr>
                <w:rFonts w:ascii="仿宋_GB2312" w:hAnsi="宋体" w:cs="宋体"/>
                <w:kern w:val="0"/>
                <w:sz w:val="24"/>
              </w:rPr>
            </w:pPr>
            <w:r>
              <w:rPr>
                <w:rFonts w:ascii="仿宋_GB2312" w:hAnsi="宋体" w:cs="宋体"/>
                <w:kern w:val="0"/>
                <w:sz w:val="24"/>
              </w:rPr>
              <w:t>2020</w:t>
            </w:r>
            <w:r>
              <w:rPr>
                <w:rFonts w:ascii="仿宋_GB2312" w:hAnsi="宋体" w:cs="宋体" w:hint="eastAsia"/>
                <w:kern w:val="0"/>
                <w:sz w:val="24"/>
              </w:rPr>
              <w:t>年</w:t>
            </w:r>
          </w:p>
          <w:p w:rsidR="00DA5783" w:rsidRDefault="00DA5783">
            <w:pPr>
              <w:widowControl/>
              <w:adjustRightInd w:val="0"/>
              <w:snapToGrid w:val="0"/>
              <w:spacing w:line="300" w:lineRule="exact"/>
              <w:jc w:val="center"/>
              <w:rPr>
                <w:rFonts w:ascii="仿宋_GB2312" w:hAnsi="宋体" w:cs="宋体"/>
                <w:kern w:val="0"/>
                <w:sz w:val="24"/>
              </w:rPr>
            </w:pPr>
            <w:smartTag w:uri="urn:schemas-microsoft-com:office:smarttags" w:element="chsdate">
              <w:smartTagPr>
                <w:attr w:name="IsROCDate" w:val="False"/>
                <w:attr w:name="IsLunarDate" w:val="False"/>
                <w:attr w:name="Day" w:val="30"/>
                <w:attr w:name="Month" w:val="11"/>
                <w:attr w:name="Year" w:val="2020"/>
              </w:smartTagPr>
              <w:r>
                <w:rPr>
                  <w:rFonts w:ascii="仿宋_GB2312" w:hAnsi="宋体" w:cs="宋体"/>
                  <w:kern w:val="0"/>
                  <w:sz w:val="24"/>
                </w:rPr>
                <w:t>11</w:t>
              </w:r>
              <w:r>
                <w:rPr>
                  <w:rFonts w:ascii="仿宋_GB2312" w:hAnsi="宋体" w:cs="宋体" w:hint="eastAsia"/>
                  <w:kern w:val="0"/>
                  <w:sz w:val="24"/>
                </w:rPr>
                <w:t>月</w:t>
              </w:r>
              <w:r>
                <w:rPr>
                  <w:rFonts w:ascii="仿宋_GB2312" w:hAnsi="宋体" w:cs="宋体"/>
                  <w:kern w:val="0"/>
                  <w:sz w:val="24"/>
                </w:rPr>
                <w:t>30</w:t>
              </w:r>
              <w:r>
                <w:rPr>
                  <w:rFonts w:ascii="仿宋_GB2312" w:hAnsi="宋体" w:cs="宋体" w:hint="eastAsia"/>
                  <w:kern w:val="0"/>
                  <w:sz w:val="24"/>
                </w:rPr>
                <w:t>日</w:t>
              </w:r>
            </w:smartTag>
          </w:p>
        </w:tc>
        <w:tc>
          <w:tcPr>
            <w:tcW w:w="1701" w:type="dxa"/>
            <w:vMerge w:val="restart"/>
            <w:tcMar>
              <w:top w:w="0" w:type="dxa"/>
              <w:left w:w="108" w:type="dxa"/>
              <w:bottom w:w="0" w:type="dxa"/>
              <w:right w:w="108" w:type="dxa"/>
            </w:tcMar>
            <w:vAlign w:val="center"/>
          </w:tcPr>
          <w:p w:rsidR="00DA5783" w:rsidRDefault="00DA5783">
            <w:pPr>
              <w:widowControl/>
              <w:adjustRightInd w:val="0"/>
              <w:snapToGrid w:val="0"/>
              <w:spacing w:line="300" w:lineRule="exact"/>
              <w:jc w:val="center"/>
              <w:rPr>
                <w:rFonts w:ascii="仿宋_GB2312" w:hAnsi="宋体" w:cs="宋体"/>
                <w:kern w:val="0"/>
                <w:sz w:val="24"/>
              </w:rPr>
            </w:pPr>
            <w:r>
              <w:rPr>
                <w:rFonts w:ascii="仿宋_GB2312" w:hAnsi="宋体" w:cs="宋体"/>
                <w:kern w:val="0"/>
                <w:sz w:val="24"/>
              </w:rPr>
              <w:t>2020</w:t>
            </w:r>
            <w:r>
              <w:rPr>
                <w:rFonts w:ascii="仿宋_GB2312" w:hAnsi="宋体" w:cs="宋体" w:hint="eastAsia"/>
                <w:kern w:val="0"/>
                <w:sz w:val="24"/>
              </w:rPr>
              <w:t>年</w:t>
            </w:r>
          </w:p>
          <w:p w:rsidR="00DA5783" w:rsidRDefault="00DA5783">
            <w:pPr>
              <w:widowControl/>
              <w:adjustRightInd w:val="0"/>
              <w:snapToGrid w:val="0"/>
              <w:spacing w:line="300" w:lineRule="exact"/>
              <w:jc w:val="center"/>
              <w:rPr>
                <w:rFonts w:ascii="仿宋_GB2312" w:hAnsi="宋体" w:cs="宋体"/>
                <w:kern w:val="0"/>
                <w:sz w:val="24"/>
              </w:rPr>
            </w:pPr>
            <w:smartTag w:uri="urn:schemas-microsoft-com:office:smarttags" w:element="chsdate">
              <w:smartTagPr>
                <w:attr w:name="IsROCDate" w:val="False"/>
                <w:attr w:name="IsLunarDate" w:val="False"/>
                <w:attr w:name="Day" w:val="1"/>
                <w:attr w:name="Month" w:val="12"/>
                <w:attr w:name="Year" w:val="2020"/>
              </w:smartTagPr>
              <w:r>
                <w:rPr>
                  <w:rFonts w:ascii="仿宋_GB2312" w:hAnsi="宋体" w:cs="宋体"/>
                  <w:kern w:val="0"/>
                  <w:sz w:val="24"/>
                </w:rPr>
                <w:t>12</w:t>
              </w:r>
              <w:r>
                <w:rPr>
                  <w:rFonts w:ascii="仿宋_GB2312" w:hAnsi="宋体" w:cs="宋体" w:hint="eastAsia"/>
                  <w:kern w:val="0"/>
                  <w:sz w:val="24"/>
                </w:rPr>
                <w:t>月</w:t>
              </w:r>
              <w:r>
                <w:rPr>
                  <w:rFonts w:ascii="仿宋_GB2312" w:hAnsi="宋体" w:cs="宋体"/>
                  <w:kern w:val="0"/>
                  <w:sz w:val="24"/>
                </w:rPr>
                <w:t>1</w:t>
              </w:r>
              <w:r>
                <w:rPr>
                  <w:rFonts w:ascii="仿宋_GB2312" w:hAnsi="宋体" w:cs="宋体" w:hint="eastAsia"/>
                  <w:kern w:val="0"/>
                  <w:sz w:val="24"/>
                </w:rPr>
                <w:t>日</w:t>
              </w:r>
            </w:smartTag>
          </w:p>
        </w:tc>
        <w:tc>
          <w:tcPr>
            <w:tcW w:w="1701" w:type="dxa"/>
            <w:vMerge w:val="restart"/>
            <w:tcMar>
              <w:top w:w="0" w:type="dxa"/>
              <w:left w:w="108" w:type="dxa"/>
              <w:bottom w:w="0" w:type="dxa"/>
              <w:right w:w="108" w:type="dxa"/>
            </w:tcMar>
            <w:vAlign w:val="center"/>
          </w:tcPr>
          <w:p w:rsidR="00DA5783" w:rsidRDefault="00DA5783" w:rsidP="00CD1249">
            <w:pPr>
              <w:widowControl/>
              <w:adjustRightInd w:val="0"/>
              <w:snapToGrid w:val="0"/>
              <w:spacing w:line="300" w:lineRule="exact"/>
              <w:ind w:firstLineChars="50" w:firstLine="124"/>
              <w:jc w:val="center"/>
              <w:rPr>
                <w:rFonts w:ascii="仿宋_GB2312" w:hAnsi="宋体" w:cs="宋体"/>
                <w:kern w:val="0"/>
                <w:sz w:val="24"/>
              </w:rPr>
            </w:pPr>
            <w:r>
              <w:rPr>
                <w:rFonts w:ascii="仿宋_GB2312" w:hAnsi="宋体" w:cs="宋体"/>
                <w:kern w:val="0"/>
                <w:sz w:val="24"/>
              </w:rPr>
              <w:t>2020</w:t>
            </w:r>
            <w:r>
              <w:rPr>
                <w:rFonts w:ascii="仿宋_GB2312" w:hAnsi="宋体" w:cs="宋体" w:hint="eastAsia"/>
                <w:kern w:val="0"/>
                <w:sz w:val="24"/>
              </w:rPr>
              <w:t>年</w:t>
            </w:r>
          </w:p>
          <w:p w:rsidR="00DA5783" w:rsidRDefault="00DA5783">
            <w:pPr>
              <w:widowControl/>
              <w:adjustRightInd w:val="0"/>
              <w:snapToGrid w:val="0"/>
              <w:spacing w:line="300" w:lineRule="exact"/>
              <w:jc w:val="center"/>
              <w:rPr>
                <w:rFonts w:ascii="仿宋_GB2312" w:hAnsi="宋体" w:cs="宋体"/>
                <w:kern w:val="0"/>
                <w:sz w:val="24"/>
              </w:rPr>
            </w:pPr>
            <w:smartTag w:uri="urn:schemas-microsoft-com:office:smarttags" w:element="chsdate">
              <w:smartTagPr>
                <w:attr w:name="IsROCDate" w:val="False"/>
                <w:attr w:name="IsLunarDate" w:val="False"/>
                <w:attr w:name="Day" w:val="2"/>
                <w:attr w:name="Month" w:val="12"/>
                <w:attr w:name="Year" w:val="2020"/>
              </w:smartTagPr>
              <w:r>
                <w:rPr>
                  <w:rFonts w:ascii="仿宋_GB2312" w:hAnsi="宋体" w:cs="宋体"/>
                  <w:kern w:val="0"/>
                  <w:sz w:val="24"/>
                </w:rPr>
                <w:t>12</w:t>
              </w:r>
              <w:r>
                <w:rPr>
                  <w:rFonts w:ascii="仿宋_GB2312" w:hAnsi="宋体" w:cs="宋体" w:hint="eastAsia"/>
                  <w:kern w:val="0"/>
                  <w:sz w:val="24"/>
                </w:rPr>
                <w:t>月</w:t>
              </w:r>
              <w:r>
                <w:rPr>
                  <w:rFonts w:ascii="仿宋_GB2312" w:hAnsi="宋体" w:cs="宋体"/>
                  <w:kern w:val="0"/>
                  <w:sz w:val="24"/>
                </w:rPr>
                <w:t>2</w:t>
              </w:r>
              <w:r>
                <w:rPr>
                  <w:rFonts w:ascii="仿宋_GB2312" w:hAnsi="宋体" w:cs="宋体" w:hint="eastAsia"/>
                  <w:kern w:val="0"/>
                  <w:sz w:val="24"/>
                </w:rPr>
                <w:t>日</w:t>
              </w:r>
            </w:smartTag>
          </w:p>
        </w:tc>
        <w:tc>
          <w:tcPr>
            <w:tcW w:w="1383" w:type="dxa"/>
            <w:vMerge/>
            <w:vAlign w:val="center"/>
          </w:tcPr>
          <w:p w:rsidR="00DA5783" w:rsidRDefault="00DA5783" w:rsidP="00CD1249">
            <w:pPr>
              <w:adjustRightInd w:val="0"/>
              <w:snapToGrid w:val="0"/>
              <w:spacing w:line="560" w:lineRule="exact"/>
              <w:ind w:firstLineChars="50" w:firstLine="124"/>
              <w:jc w:val="center"/>
              <w:rPr>
                <w:rFonts w:ascii="仿宋_GB2312" w:hAnsi="宋体" w:cs="宋体"/>
                <w:kern w:val="0"/>
                <w:sz w:val="24"/>
              </w:rPr>
            </w:pPr>
          </w:p>
        </w:tc>
      </w:tr>
      <w:tr w:rsidR="00DA5783">
        <w:trPr>
          <w:trHeight w:val="680"/>
        </w:trPr>
        <w:tc>
          <w:tcPr>
            <w:tcW w:w="720" w:type="dxa"/>
            <w:vMerge/>
            <w:tcMar>
              <w:top w:w="0" w:type="dxa"/>
              <w:left w:w="108" w:type="dxa"/>
              <w:bottom w:w="0" w:type="dxa"/>
              <w:right w:w="108" w:type="dxa"/>
            </w:tcMar>
            <w:vAlign w:val="center"/>
          </w:tcPr>
          <w:p w:rsidR="00DA5783" w:rsidRDefault="00DA5783">
            <w:pPr>
              <w:jc w:val="center"/>
              <w:rPr>
                <w:rFonts w:ascii="仿宋_GB2312" w:hAnsi="宋体" w:cs="宋体"/>
                <w:kern w:val="0"/>
                <w:sz w:val="24"/>
              </w:rPr>
            </w:pPr>
          </w:p>
        </w:tc>
        <w:tc>
          <w:tcPr>
            <w:tcW w:w="2340" w:type="dxa"/>
            <w:tcMar>
              <w:top w:w="0" w:type="dxa"/>
              <w:left w:w="108" w:type="dxa"/>
              <w:bottom w:w="0" w:type="dxa"/>
              <w:right w:w="108" w:type="dxa"/>
            </w:tcMar>
            <w:vAlign w:val="center"/>
          </w:tcPr>
          <w:p w:rsidR="00DA5783" w:rsidRDefault="00DA5783">
            <w:pPr>
              <w:jc w:val="center"/>
              <w:rPr>
                <w:rFonts w:ascii="仿宋_GB2312"/>
                <w:sz w:val="24"/>
              </w:rPr>
            </w:pPr>
            <w:r>
              <w:rPr>
                <w:rFonts w:ascii="仿宋_GB2312" w:hint="eastAsia"/>
                <w:sz w:val="24"/>
              </w:rPr>
              <w:t>宁德市</w:t>
            </w:r>
          </w:p>
        </w:tc>
        <w:tc>
          <w:tcPr>
            <w:tcW w:w="1515" w:type="dxa"/>
            <w:vMerge/>
            <w:tcMar>
              <w:top w:w="0" w:type="dxa"/>
              <w:left w:w="108" w:type="dxa"/>
              <w:bottom w:w="0" w:type="dxa"/>
              <w:right w:w="108" w:type="dxa"/>
            </w:tcMar>
            <w:vAlign w:val="center"/>
          </w:tcPr>
          <w:p w:rsidR="00DA5783" w:rsidRDefault="00DA5783">
            <w:pPr>
              <w:adjustRightInd w:val="0"/>
              <w:snapToGrid w:val="0"/>
              <w:spacing w:line="300" w:lineRule="exact"/>
              <w:jc w:val="center"/>
              <w:rPr>
                <w:rFonts w:ascii="仿宋_GB2312" w:hAnsi="宋体" w:cs="宋体"/>
                <w:kern w:val="0"/>
                <w:sz w:val="24"/>
              </w:rPr>
            </w:pPr>
          </w:p>
        </w:tc>
        <w:tc>
          <w:tcPr>
            <w:tcW w:w="1701" w:type="dxa"/>
            <w:vMerge/>
            <w:tcMar>
              <w:top w:w="0" w:type="dxa"/>
              <w:left w:w="108" w:type="dxa"/>
              <w:bottom w:w="0" w:type="dxa"/>
              <w:right w:w="108" w:type="dxa"/>
            </w:tcMar>
            <w:vAlign w:val="center"/>
          </w:tcPr>
          <w:p w:rsidR="00DA5783" w:rsidRDefault="00DA5783">
            <w:pPr>
              <w:adjustRightInd w:val="0"/>
              <w:snapToGrid w:val="0"/>
              <w:spacing w:line="300" w:lineRule="exact"/>
              <w:jc w:val="center"/>
              <w:rPr>
                <w:rFonts w:ascii="仿宋_GB2312" w:hAnsi="宋体" w:cs="宋体"/>
                <w:kern w:val="0"/>
                <w:sz w:val="24"/>
              </w:rPr>
            </w:pPr>
          </w:p>
        </w:tc>
        <w:tc>
          <w:tcPr>
            <w:tcW w:w="1701" w:type="dxa"/>
            <w:vMerge/>
            <w:tcMar>
              <w:top w:w="0" w:type="dxa"/>
              <w:left w:w="108" w:type="dxa"/>
              <w:bottom w:w="0" w:type="dxa"/>
              <w:right w:w="108" w:type="dxa"/>
            </w:tcMar>
            <w:vAlign w:val="center"/>
          </w:tcPr>
          <w:p w:rsidR="00DA5783" w:rsidRDefault="00DA5783">
            <w:pPr>
              <w:adjustRightInd w:val="0"/>
              <w:snapToGrid w:val="0"/>
              <w:spacing w:line="300" w:lineRule="exact"/>
              <w:jc w:val="center"/>
              <w:rPr>
                <w:rFonts w:ascii="仿宋_GB2312" w:hAnsi="宋体" w:cs="宋体"/>
                <w:kern w:val="0"/>
                <w:sz w:val="24"/>
              </w:rPr>
            </w:pPr>
          </w:p>
        </w:tc>
        <w:tc>
          <w:tcPr>
            <w:tcW w:w="1383" w:type="dxa"/>
            <w:vMerge/>
            <w:vAlign w:val="center"/>
          </w:tcPr>
          <w:p w:rsidR="00DA5783" w:rsidRDefault="00DA5783" w:rsidP="00CD1249">
            <w:pPr>
              <w:adjustRightInd w:val="0"/>
              <w:snapToGrid w:val="0"/>
              <w:spacing w:line="560" w:lineRule="exact"/>
              <w:ind w:firstLineChars="50" w:firstLine="124"/>
              <w:jc w:val="center"/>
              <w:rPr>
                <w:rFonts w:ascii="仿宋_GB2312" w:hAnsi="宋体" w:cs="宋体"/>
                <w:kern w:val="0"/>
                <w:sz w:val="24"/>
              </w:rPr>
            </w:pPr>
          </w:p>
        </w:tc>
      </w:tr>
    </w:tbl>
    <w:p w:rsidR="00DA5783" w:rsidRDefault="00DA5783">
      <w:pPr>
        <w:adjustRightInd w:val="0"/>
        <w:snapToGrid w:val="0"/>
        <w:spacing w:line="360" w:lineRule="exact"/>
        <w:rPr>
          <w:rFonts w:ascii="楷体_GB2312" w:eastAsia="楷体_GB2312" w:hAnsi="仿宋"/>
          <w:sz w:val="24"/>
        </w:rPr>
      </w:pPr>
      <w:r>
        <w:rPr>
          <w:rFonts w:ascii="楷体_GB2312" w:eastAsia="楷体_GB2312" w:hAnsi="仿宋" w:hint="eastAsia"/>
          <w:sz w:val="24"/>
        </w:rPr>
        <w:t>备注：</w:t>
      </w:r>
      <w:r>
        <w:rPr>
          <w:rFonts w:ascii="楷体_GB2312" w:eastAsia="楷体_GB2312" w:hAnsi="仿宋"/>
          <w:sz w:val="24"/>
        </w:rPr>
        <w:t>1.</w:t>
      </w:r>
      <w:r>
        <w:rPr>
          <w:rFonts w:ascii="楷体_GB2312" w:eastAsia="楷体_GB2312" w:hAnsi="仿宋" w:hint="eastAsia"/>
          <w:sz w:val="24"/>
        </w:rPr>
        <w:t>报到时间：当天</w:t>
      </w:r>
      <w:r>
        <w:rPr>
          <w:rFonts w:ascii="楷体_GB2312" w:eastAsia="楷体_GB2312" w:hAnsi="仿宋"/>
          <w:sz w:val="24"/>
        </w:rPr>
        <w:t>8</w:t>
      </w:r>
      <w:r>
        <w:rPr>
          <w:rFonts w:ascii="楷体_GB2312" w:eastAsia="楷体_GB2312" w:hAnsi="仿宋" w:hint="eastAsia"/>
          <w:sz w:val="24"/>
        </w:rPr>
        <w:t>：</w:t>
      </w:r>
      <w:r>
        <w:rPr>
          <w:rFonts w:ascii="楷体_GB2312" w:eastAsia="楷体_GB2312" w:hAnsi="仿宋"/>
          <w:sz w:val="24"/>
        </w:rPr>
        <w:t>30</w:t>
      </w:r>
      <w:r>
        <w:rPr>
          <w:rFonts w:ascii="楷体_GB2312" w:eastAsia="楷体_GB2312" w:hAnsi="仿宋"/>
          <w:sz w:val="24"/>
        </w:rPr>
        <w:t>—</w:t>
      </w:r>
      <w:r>
        <w:rPr>
          <w:rFonts w:ascii="楷体_GB2312" w:eastAsia="楷体_GB2312" w:hAnsi="仿宋"/>
          <w:sz w:val="24"/>
        </w:rPr>
        <w:t>17</w:t>
      </w:r>
      <w:r>
        <w:rPr>
          <w:rFonts w:ascii="楷体_GB2312" w:eastAsia="楷体_GB2312" w:hAnsi="仿宋" w:hint="eastAsia"/>
          <w:sz w:val="24"/>
        </w:rPr>
        <w:t>：</w:t>
      </w:r>
      <w:r>
        <w:rPr>
          <w:rFonts w:ascii="楷体_GB2312" w:eastAsia="楷体_GB2312" w:hAnsi="仿宋"/>
          <w:sz w:val="24"/>
        </w:rPr>
        <w:t>00</w:t>
      </w:r>
      <w:r>
        <w:rPr>
          <w:rFonts w:ascii="楷体_GB2312" w:eastAsia="楷体_GB2312" w:hAnsi="仿宋" w:hint="eastAsia"/>
          <w:sz w:val="24"/>
        </w:rPr>
        <w:t>，逾期不予受理。</w:t>
      </w:r>
    </w:p>
    <w:p w:rsidR="00DA5783" w:rsidRDefault="00DA5783" w:rsidP="00CD1249">
      <w:pPr>
        <w:adjustRightInd w:val="0"/>
        <w:snapToGrid w:val="0"/>
        <w:spacing w:line="360" w:lineRule="exact"/>
        <w:ind w:leftChars="234" w:left="992" w:hangingChars="100" w:hanging="248"/>
        <w:rPr>
          <w:rFonts w:ascii="楷体_GB2312" w:eastAsia="楷体_GB2312" w:hAnsi="仿宋"/>
          <w:sz w:val="24"/>
        </w:rPr>
      </w:pPr>
      <w:r>
        <w:rPr>
          <w:rFonts w:ascii="楷体_GB2312" w:eastAsia="楷体_GB2312" w:hAnsi="仿宋"/>
          <w:sz w:val="24"/>
        </w:rPr>
        <w:t>2.</w:t>
      </w:r>
      <w:r>
        <w:rPr>
          <w:rFonts w:ascii="楷体_GB2312" w:eastAsia="楷体_GB2312" w:hAnsi="仿宋" w:hint="eastAsia"/>
          <w:sz w:val="24"/>
        </w:rPr>
        <w:t>报到地点：福建师范大学旗山校区体育科学学院武术馆（乘坐福州公交</w:t>
      </w:r>
      <w:r>
        <w:rPr>
          <w:rFonts w:ascii="楷体_GB2312" w:eastAsia="楷体_GB2312" w:hAnsi="仿宋"/>
          <w:sz w:val="24"/>
        </w:rPr>
        <w:t>26</w:t>
      </w:r>
      <w:r>
        <w:rPr>
          <w:rFonts w:ascii="楷体_GB2312" w:eastAsia="楷体_GB2312" w:hAnsi="仿宋" w:hint="eastAsia"/>
          <w:sz w:val="24"/>
        </w:rPr>
        <w:t>、</w:t>
      </w:r>
      <w:r>
        <w:rPr>
          <w:rFonts w:ascii="楷体_GB2312" w:eastAsia="楷体_GB2312" w:hAnsi="仿宋"/>
          <w:sz w:val="24"/>
        </w:rPr>
        <w:t>43</w:t>
      </w:r>
      <w:r>
        <w:rPr>
          <w:rFonts w:ascii="楷体_GB2312" w:eastAsia="楷体_GB2312" w:hAnsi="仿宋" w:hint="eastAsia"/>
          <w:sz w:val="24"/>
        </w:rPr>
        <w:t>、</w:t>
      </w:r>
      <w:r>
        <w:rPr>
          <w:rFonts w:ascii="楷体_GB2312" w:eastAsia="楷体_GB2312" w:hAnsi="仿宋"/>
          <w:sz w:val="24"/>
        </w:rPr>
        <w:t>48</w:t>
      </w:r>
      <w:r>
        <w:rPr>
          <w:rFonts w:ascii="楷体_GB2312" w:eastAsia="楷体_GB2312" w:hAnsi="仿宋" w:hint="eastAsia"/>
          <w:sz w:val="24"/>
        </w:rPr>
        <w:t>、</w:t>
      </w:r>
      <w:r>
        <w:rPr>
          <w:rFonts w:ascii="楷体_GB2312" w:eastAsia="楷体_GB2312" w:hAnsi="仿宋"/>
          <w:sz w:val="24"/>
        </w:rPr>
        <w:t>89</w:t>
      </w:r>
      <w:r>
        <w:rPr>
          <w:rFonts w:ascii="楷体_GB2312" w:eastAsia="楷体_GB2312" w:hAnsi="仿宋" w:hint="eastAsia"/>
          <w:sz w:val="24"/>
        </w:rPr>
        <w:t>、</w:t>
      </w:r>
      <w:r>
        <w:rPr>
          <w:rFonts w:ascii="楷体_GB2312" w:eastAsia="楷体_GB2312" w:hAnsi="仿宋"/>
          <w:sz w:val="24"/>
        </w:rPr>
        <w:t>123</w:t>
      </w:r>
      <w:r>
        <w:rPr>
          <w:rFonts w:ascii="楷体_GB2312" w:eastAsia="楷体_GB2312" w:hAnsi="仿宋" w:hint="eastAsia"/>
          <w:sz w:val="24"/>
        </w:rPr>
        <w:t>、</w:t>
      </w:r>
      <w:r>
        <w:rPr>
          <w:rFonts w:ascii="楷体_GB2312" w:eastAsia="楷体_GB2312" w:hAnsi="仿宋"/>
          <w:sz w:val="24"/>
        </w:rPr>
        <w:t>141</w:t>
      </w:r>
      <w:r>
        <w:rPr>
          <w:rFonts w:ascii="楷体_GB2312" w:eastAsia="楷体_GB2312" w:hAnsi="仿宋" w:hint="eastAsia"/>
          <w:sz w:val="24"/>
        </w:rPr>
        <w:t>、</w:t>
      </w:r>
      <w:r>
        <w:rPr>
          <w:rFonts w:ascii="楷体_GB2312" w:eastAsia="楷体_GB2312" w:hAnsi="仿宋"/>
          <w:sz w:val="24"/>
        </w:rPr>
        <w:t>151</w:t>
      </w:r>
      <w:r>
        <w:rPr>
          <w:rFonts w:ascii="楷体_GB2312" w:eastAsia="楷体_GB2312" w:hAnsi="仿宋" w:hint="eastAsia"/>
          <w:sz w:val="24"/>
        </w:rPr>
        <w:t>、</w:t>
      </w:r>
      <w:r>
        <w:rPr>
          <w:rFonts w:ascii="楷体_GB2312" w:eastAsia="楷体_GB2312" w:hAnsi="仿宋"/>
          <w:sz w:val="24"/>
        </w:rPr>
        <w:t>157</w:t>
      </w:r>
      <w:r>
        <w:rPr>
          <w:rFonts w:ascii="楷体_GB2312" w:eastAsia="楷体_GB2312" w:hAnsi="仿宋" w:hint="eastAsia"/>
          <w:sz w:val="24"/>
        </w:rPr>
        <w:t>、</w:t>
      </w:r>
      <w:r>
        <w:rPr>
          <w:rFonts w:ascii="楷体_GB2312" w:eastAsia="楷体_GB2312" w:hAnsi="仿宋"/>
          <w:sz w:val="24"/>
        </w:rPr>
        <w:t>168</w:t>
      </w:r>
      <w:r>
        <w:rPr>
          <w:rFonts w:ascii="楷体_GB2312" w:eastAsia="楷体_GB2312" w:hAnsi="仿宋" w:hint="eastAsia"/>
          <w:sz w:val="24"/>
        </w:rPr>
        <w:t>、</w:t>
      </w:r>
      <w:r>
        <w:rPr>
          <w:rFonts w:ascii="楷体_GB2312" w:eastAsia="楷体_GB2312" w:hAnsi="仿宋"/>
          <w:sz w:val="24"/>
        </w:rPr>
        <w:t>172</w:t>
      </w:r>
      <w:r>
        <w:rPr>
          <w:rFonts w:ascii="楷体_GB2312" w:eastAsia="楷体_GB2312" w:hAnsi="仿宋" w:hint="eastAsia"/>
          <w:sz w:val="24"/>
        </w:rPr>
        <w:t>、</w:t>
      </w:r>
      <w:r>
        <w:rPr>
          <w:rFonts w:ascii="楷体_GB2312" w:eastAsia="楷体_GB2312" w:hAnsi="仿宋"/>
          <w:sz w:val="24"/>
        </w:rPr>
        <w:t>173</w:t>
      </w:r>
      <w:r>
        <w:rPr>
          <w:rFonts w:ascii="楷体_GB2312" w:eastAsia="楷体_GB2312" w:hAnsi="仿宋" w:hint="eastAsia"/>
          <w:sz w:val="24"/>
        </w:rPr>
        <w:t>、</w:t>
      </w:r>
      <w:r>
        <w:rPr>
          <w:rFonts w:ascii="楷体_GB2312" w:eastAsia="楷体_GB2312" w:hAnsi="仿宋"/>
          <w:sz w:val="24"/>
        </w:rPr>
        <w:t>176</w:t>
      </w:r>
      <w:r>
        <w:rPr>
          <w:rFonts w:ascii="楷体_GB2312" w:eastAsia="楷体_GB2312" w:hAnsi="仿宋" w:hint="eastAsia"/>
          <w:sz w:val="24"/>
        </w:rPr>
        <w:t>、</w:t>
      </w:r>
      <w:r>
        <w:rPr>
          <w:rFonts w:ascii="楷体_GB2312" w:eastAsia="楷体_GB2312" w:hAnsi="仿宋"/>
          <w:sz w:val="24"/>
        </w:rPr>
        <w:t>183</w:t>
      </w:r>
      <w:r>
        <w:rPr>
          <w:rFonts w:ascii="楷体_GB2312" w:eastAsia="楷体_GB2312" w:hAnsi="仿宋" w:hint="eastAsia"/>
          <w:sz w:val="24"/>
        </w:rPr>
        <w:t>快线、</w:t>
      </w:r>
      <w:r>
        <w:rPr>
          <w:rFonts w:ascii="楷体_GB2312" w:eastAsia="楷体_GB2312" w:hAnsi="仿宋"/>
          <w:sz w:val="24"/>
        </w:rPr>
        <w:t>191</w:t>
      </w:r>
      <w:r>
        <w:rPr>
          <w:rFonts w:ascii="楷体_GB2312" w:eastAsia="楷体_GB2312" w:hAnsi="仿宋" w:hint="eastAsia"/>
          <w:sz w:val="24"/>
        </w:rPr>
        <w:t>、</w:t>
      </w:r>
      <w:r>
        <w:rPr>
          <w:rFonts w:ascii="楷体_GB2312" w:eastAsia="楷体_GB2312" w:hAnsi="仿宋"/>
          <w:sz w:val="24"/>
        </w:rPr>
        <w:t>192</w:t>
      </w:r>
      <w:r>
        <w:rPr>
          <w:rFonts w:ascii="楷体_GB2312" w:eastAsia="楷体_GB2312" w:hAnsi="仿宋" w:hint="eastAsia"/>
          <w:sz w:val="24"/>
        </w:rPr>
        <w:t>、</w:t>
      </w:r>
      <w:r>
        <w:rPr>
          <w:rFonts w:ascii="楷体_GB2312" w:eastAsia="楷体_GB2312" w:hAnsi="仿宋"/>
          <w:sz w:val="24"/>
        </w:rPr>
        <w:t>318</w:t>
      </w:r>
      <w:r>
        <w:rPr>
          <w:rFonts w:ascii="楷体_GB2312" w:eastAsia="楷体_GB2312" w:hAnsi="仿宋" w:hint="eastAsia"/>
          <w:sz w:val="24"/>
        </w:rPr>
        <w:t>、</w:t>
      </w:r>
      <w:r>
        <w:rPr>
          <w:rFonts w:ascii="楷体_GB2312" w:eastAsia="楷体_GB2312" w:hAnsi="仿宋"/>
          <w:sz w:val="24"/>
        </w:rPr>
        <w:t>321</w:t>
      </w:r>
      <w:r>
        <w:rPr>
          <w:rFonts w:ascii="楷体_GB2312" w:eastAsia="楷体_GB2312" w:hAnsi="仿宋" w:hint="eastAsia"/>
          <w:sz w:val="24"/>
        </w:rPr>
        <w:t>、</w:t>
      </w:r>
      <w:r>
        <w:rPr>
          <w:rFonts w:ascii="楷体_GB2312" w:eastAsia="楷体_GB2312" w:hAnsi="仿宋"/>
          <w:sz w:val="24"/>
        </w:rPr>
        <w:t>325</w:t>
      </w:r>
      <w:r>
        <w:rPr>
          <w:rFonts w:ascii="楷体_GB2312" w:eastAsia="楷体_GB2312" w:hAnsi="仿宋" w:hint="eastAsia"/>
          <w:sz w:val="24"/>
        </w:rPr>
        <w:t>、</w:t>
      </w:r>
      <w:r>
        <w:rPr>
          <w:rFonts w:ascii="楷体_GB2312" w:eastAsia="楷体_GB2312" w:hAnsi="仿宋"/>
          <w:sz w:val="24"/>
        </w:rPr>
        <w:t>326</w:t>
      </w:r>
      <w:r>
        <w:rPr>
          <w:rFonts w:ascii="楷体_GB2312" w:eastAsia="楷体_GB2312" w:hAnsi="仿宋" w:hint="eastAsia"/>
          <w:sz w:val="24"/>
        </w:rPr>
        <w:t>、</w:t>
      </w:r>
      <w:r>
        <w:rPr>
          <w:rFonts w:ascii="楷体_GB2312" w:eastAsia="楷体_GB2312" w:hAnsi="仿宋"/>
          <w:sz w:val="24"/>
        </w:rPr>
        <w:t>327</w:t>
      </w:r>
      <w:r>
        <w:rPr>
          <w:rFonts w:ascii="楷体_GB2312" w:eastAsia="楷体_GB2312" w:hAnsi="仿宋" w:hint="eastAsia"/>
          <w:sz w:val="24"/>
        </w:rPr>
        <w:t>、</w:t>
      </w:r>
      <w:r>
        <w:rPr>
          <w:rFonts w:ascii="楷体_GB2312" w:eastAsia="楷体_GB2312" w:hAnsi="仿宋"/>
          <w:sz w:val="24"/>
        </w:rPr>
        <w:t>330</w:t>
      </w:r>
      <w:r>
        <w:rPr>
          <w:rFonts w:ascii="楷体_GB2312" w:eastAsia="楷体_GB2312" w:hAnsi="仿宋" w:hint="eastAsia"/>
          <w:sz w:val="24"/>
        </w:rPr>
        <w:t>、</w:t>
      </w:r>
      <w:r>
        <w:rPr>
          <w:rFonts w:ascii="楷体_GB2312" w:eastAsia="楷体_GB2312" w:hAnsi="仿宋"/>
          <w:sz w:val="24"/>
        </w:rPr>
        <w:t>336</w:t>
      </w:r>
      <w:r>
        <w:rPr>
          <w:rFonts w:ascii="楷体_GB2312" w:eastAsia="楷体_GB2312" w:hAnsi="仿宋" w:hint="eastAsia"/>
          <w:sz w:val="24"/>
        </w:rPr>
        <w:t>、</w:t>
      </w:r>
      <w:r>
        <w:rPr>
          <w:rFonts w:ascii="楷体_GB2312" w:eastAsia="楷体_GB2312" w:hAnsi="仿宋"/>
          <w:sz w:val="24"/>
        </w:rPr>
        <w:t>337</w:t>
      </w:r>
      <w:r>
        <w:rPr>
          <w:rFonts w:ascii="楷体_GB2312" w:eastAsia="楷体_GB2312" w:hAnsi="仿宋" w:hint="eastAsia"/>
          <w:sz w:val="24"/>
        </w:rPr>
        <w:t>等线路或地铁</w:t>
      </w:r>
      <w:r>
        <w:rPr>
          <w:rFonts w:ascii="楷体_GB2312" w:eastAsia="楷体_GB2312" w:hAnsi="仿宋"/>
          <w:sz w:val="24"/>
        </w:rPr>
        <w:t>2</w:t>
      </w:r>
      <w:r>
        <w:rPr>
          <w:rFonts w:ascii="楷体_GB2312" w:eastAsia="楷体_GB2312" w:hAnsi="仿宋" w:hint="eastAsia"/>
          <w:sz w:val="24"/>
        </w:rPr>
        <w:t>号线至董屿·福建师大站可以到达）。</w:t>
      </w:r>
    </w:p>
    <w:p w:rsidR="00DA5783" w:rsidRDefault="00DA5783" w:rsidP="00CD1249">
      <w:pPr>
        <w:adjustRightInd w:val="0"/>
        <w:snapToGrid w:val="0"/>
        <w:spacing w:line="360" w:lineRule="exact"/>
        <w:ind w:leftChars="234" w:left="992" w:hangingChars="100" w:hanging="248"/>
        <w:rPr>
          <w:rFonts w:ascii="楷体_GB2312" w:eastAsia="楷体_GB2312" w:hAnsi="仿宋"/>
          <w:sz w:val="24"/>
        </w:rPr>
      </w:pPr>
      <w:r>
        <w:rPr>
          <w:rFonts w:ascii="楷体_GB2312" w:eastAsia="楷体_GB2312" w:hAnsi="仿宋"/>
          <w:sz w:val="24"/>
        </w:rPr>
        <w:t>3</w:t>
      </w:r>
      <w:r>
        <w:rPr>
          <w:rFonts w:ascii="楷体_GB2312" w:eastAsia="楷体_GB2312" w:hAnsi="仿宋"/>
          <w:w w:val="90"/>
          <w:sz w:val="24"/>
        </w:rPr>
        <w:t>.</w:t>
      </w:r>
      <w:r>
        <w:rPr>
          <w:rFonts w:ascii="楷体_GB2312" w:eastAsia="楷体_GB2312" w:hAnsi="仿宋" w:hint="eastAsia"/>
          <w:sz w:val="24"/>
        </w:rPr>
        <w:t>咨询电话：福建师范大学</w:t>
      </w:r>
      <w:r>
        <w:rPr>
          <w:rFonts w:ascii="楷体_GB2312" w:eastAsia="楷体_GB2312" w:hAnsi="仿宋"/>
          <w:sz w:val="24"/>
        </w:rPr>
        <w:t>0591-22868263</w:t>
      </w:r>
      <w:r>
        <w:rPr>
          <w:rFonts w:ascii="楷体_GB2312" w:eastAsia="楷体_GB2312" w:hAnsi="仿宋" w:hint="eastAsia"/>
          <w:sz w:val="24"/>
        </w:rPr>
        <w:t>（体育科学学院）、</w:t>
      </w:r>
      <w:r>
        <w:rPr>
          <w:rFonts w:ascii="楷体_GB2312" w:eastAsia="楷体_GB2312" w:hAnsi="仿宋"/>
          <w:sz w:val="24"/>
        </w:rPr>
        <w:t>22868002</w:t>
      </w:r>
      <w:r>
        <w:rPr>
          <w:rFonts w:ascii="楷体_GB2312" w:eastAsia="楷体_GB2312" w:hAnsi="仿宋" w:hint="eastAsia"/>
          <w:sz w:val="24"/>
        </w:rPr>
        <w:t>（招生与考试中心），省教育考试院</w:t>
      </w:r>
      <w:r>
        <w:rPr>
          <w:rFonts w:ascii="楷体_GB2312" w:eastAsia="楷体_GB2312" w:hAnsi="仿宋"/>
          <w:sz w:val="24"/>
        </w:rPr>
        <w:t xml:space="preserve"> 0591-86215760</w:t>
      </w:r>
      <w:r>
        <w:rPr>
          <w:rFonts w:ascii="楷体_GB2312" w:eastAsia="楷体_GB2312" w:hAnsi="仿宋" w:hint="eastAsia"/>
          <w:sz w:val="24"/>
        </w:rPr>
        <w:t>（普招处）。</w:t>
      </w:r>
    </w:p>
    <w:p w:rsidR="00DA5783" w:rsidRDefault="00DA5783">
      <w:pPr>
        <w:adjustRightInd w:val="0"/>
        <w:snapToGrid w:val="0"/>
        <w:spacing w:line="400" w:lineRule="exact"/>
        <w:rPr>
          <w:rFonts w:ascii="黑体" w:eastAsia="黑体"/>
          <w:sz w:val="32"/>
          <w:szCs w:val="32"/>
        </w:rPr>
      </w:pPr>
      <w:r>
        <w:rPr>
          <w:rFonts w:ascii="黑体" w:eastAsia="黑体" w:hint="eastAsia"/>
          <w:sz w:val="32"/>
          <w:szCs w:val="32"/>
        </w:rPr>
        <w:t>附件</w:t>
      </w:r>
      <w:r>
        <w:rPr>
          <w:rFonts w:ascii="黑体" w:eastAsia="黑体"/>
          <w:sz w:val="32"/>
          <w:szCs w:val="32"/>
        </w:rPr>
        <w:t>2</w:t>
      </w:r>
    </w:p>
    <w:p w:rsidR="00DA5783" w:rsidRDefault="00DA5783" w:rsidP="00CD1249">
      <w:pPr>
        <w:adjustRightInd w:val="0"/>
        <w:snapToGrid w:val="0"/>
        <w:spacing w:line="560" w:lineRule="exact"/>
        <w:ind w:firstLineChars="200" w:firstLine="658"/>
        <w:rPr>
          <w:rFonts w:ascii="宋体" w:eastAsia="宋体"/>
          <w:b/>
          <w:sz w:val="32"/>
          <w:szCs w:val="32"/>
        </w:rPr>
      </w:pPr>
    </w:p>
    <w:p w:rsidR="00DA5783" w:rsidRDefault="00DA5783">
      <w:pPr>
        <w:spacing w:line="600" w:lineRule="exact"/>
        <w:jc w:val="center"/>
        <w:rPr>
          <w:rFonts w:ascii="黑体" w:eastAsia="黑体" w:hAnsi="黑体" w:cs="宋体"/>
          <w:sz w:val="30"/>
          <w:szCs w:val="30"/>
        </w:rPr>
      </w:pPr>
      <w:r>
        <w:rPr>
          <w:rFonts w:ascii="方正小标宋简体" w:eastAsia="方正小标宋简体"/>
          <w:sz w:val="36"/>
          <w:szCs w:val="32"/>
        </w:rPr>
        <w:t>2021</w:t>
      </w:r>
      <w:r>
        <w:rPr>
          <w:rFonts w:ascii="方正小标宋简体" w:eastAsia="方正小标宋简体" w:hint="eastAsia"/>
          <w:sz w:val="36"/>
          <w:szCs w:val="32"/>
        </w:rPr>
        <w:t>年福建省体育类专业省级统考网上缴费流程</w:t>
      </w:r>
    </w:p>
    <w:p w:rsidR="00DA5783" w:rsidRDefault="00DA5783" w:rsidP="00CD1249">
      <w:pPr>
        <w:spacing w:line="600" w:lineRule="exact"/>
        <w:ind w:left="1004" w:hangingChars="405" w:hanging="1004"/>
        <w:rPr>
          <w:rFonts w:ascii="仿宋_GB2312" w:cs="仿宋_GB2312"/>
          <w:sz w:val="24"/>
        </w:rPr>
      </w:pPr>
    </w:p>
    <w:p w:rsidR="00DA5783" w:rsidRDefault="00DA5783" w:rsidP="00CD1249">
      <w:pPr>
        <w:pStyle w:val="PlainText"/>
        <w:adjustRightInd w:val="0"/>
        <w:snapToGrid w:val="0"/>
        <w:spacing w:line="600" w:lineRule="exact"/>
        <w:ind w:firstLineChars="200" w:firstLine="656"/>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微信搜索公众号“中国建设银行”。</w:t>
      </w:r>
    </w:p>
    <w:p w:rsidR="00DA5783" w:rsidRDefault="00DA5783" w:rsidP="00CD1249">
      <w:pPr>
        <w:pStyle w:val="PlainText"/>
        <w:adjustRightInd w:val="0"/>
        <w:snapToGrid w:val="0"/>
        <w:spacing w:line="600" w:lineRule="exact"/>
        <w:ind w:firstLineChars="200" w:firstLine="656"/>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点击屏幕下方的“悦生活”→“生活缴费”→点击公众号所发信息中的“点击这里，立即缴费”（蓝色字体）→选择“教育服务”项目→选择其中“考试报名费”项目→选择“福建省”“福州市”“福建师范大学（固定金额）”后点击“下一步”。</w:t>
      </w:r>
    </w:p>
    <w:p w:rsidR="00DA5783" w:rsidRDefault="00DA5783" w:rsidP="00CD1249">
      <w:pPr>
        <w:pStyle w:val="PlainText"/>
        <w:adjustRightInd w:val="0"/>
        <w:snapToGrid w:val="0"/>
        <w:spacing w:line="600" w:lineRule="exact"/>
        <w:ind w:firstLineChars="200" w:firstLine="656"/>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输入考生身份证号，点击“查询”即可见到缴费项目。</w:t>
      </w:r>
    </w:p>
    <w:p w:rsidR="00DA5783" w:rsidRDefault="00DA5783" w:rsidP="00CD1249">
      <w:pPr>
        <w:pStyle w:val="PlainText"/>
        <w:adjustRightInd w:val="0"/>
        <w:snapToGrid w:val="0"/>
        <w:spacing w:line="600" w:lineRule="exact"/>
        <w:ind w:firstLineChars="200" w:firstLine="656"/>
        <w:rPr>
          <w:rFonts w:ascii="仿宋_GB2312" w:eastAsia="仿宋_GB2312" w:hAnsi="宋体" w:cs="宋体"/>
          <w:sz w:val="32"/>
          <w:szCs w:val="32"/>
        </w:rPr>
      </w:pPr>
      <w:r>
        <w:rPr>
          <w:rFonts w:ascii="仿宋_GB2312" w:eastAsia="仿宋_GB2312"/>
          <w:sz w:val="32"/>
          <w:szCs w:val="32"/>
        </w:rPr>
        <w:t>4.</w:t>
      </w:r>
      <w:r>
        <w:rPr>
          <w:rFonts w:ascii="仿宋_GB2312" w:eastAsia="仿宋_GB2312" w:hint="eastAsia"/>
          <w:sz w:val="32"/>
          <w:szCs w:val="32"/>
        </w:rPr>
        <w:t>核对考生信息无误后→点击“缴费”→输入“支付账号”：输入“建行卡卡号”；输入“证件号码后四位”（支付建行卡卡主身份证号后四位）→完成缴费（也可由非本人的“中国建设银行卡”代缴）。</w:t>
      </w:r>
    </w:p>
    <w:p w:rsidR="00DA5783" w:rsidRDefault="00DA5783">
      <w:pPr>
        <w:adjustRightInd w:val="0"/>
        <w:snapToGrid w:val="0"/>
        <w:spacing w:line="560" w:lineRule="exact"/>
        <w:jc w:val="center"/>
        <w:rPr>
          <w:rFonts w:ascii="方正小标宋简体" w:eastAsia="方正小标宋简体" w:hAnsi="宋体"/>
          <w:sz w:val="36"/>
          <w:szCs w:val="36"/>
        </w:rPr>
      </w:pPr>
    </w:p>
    <w:p w:rsidR="00DA5783" w:rsidRDefault="00DA5783">
      <w:pPr>
        <w:adjustRightInd w:val="0"/>
        <w:snapToGrid w:val="0"/>
        <w:spacing w:line="560" w:lineRule="exact"/>
        <w:jc w:val="center"/>
        <w:rPr>
          <w:rFonts w:ascii="方正小标宋简体" w:eastAsia="方正小标宋简体" w:hAnsi="宋体"/>
          <w:sz w:val="36"/>
          <w:szCs w:val="36"/>
        </w:rPr>
      </w:pPr>
    </w:p>
    <w:p w:rsidR="00DA5783" w:rsidRDefault="00DA5783">
      <w:pPr>
        <w:adjustRightInd w:val="0"/>
        <w:snapToGrid w:val="0"/>
        <w:spacing w:line="560" w:lineRule="exact"/>
        <w:jc w:val="center"/>
        <w:rPr>
          <w:rFonts w:ascii="方正小标宋简体" w:eastAsia="方正小标宋简体" w:hAnsi="宋体"/>
          <w:sz w:val="36"/>
          <w:szCs w:val="36"/>
        </w:rPr>
      </w:pPr>
    </w:p>
    <w:p w:rsidR="00DA5783" w:rsidRDefault="00DA5783">
      <w:pPr>
        <w:adjustRightInd w:val="0"/>
        <w:snapToGrid w:val="0"/>
        <w:spacing w:line="560" w:lineRule="exact"/>
        <w:jc w:val="center"/>
        <w:rPr>
          <w:rFonts w:ascii="方正小标宋简体" w:eastAsia="方正小标宋简体" w:hAnsi="宋体"/>
          <w:sz w:val="36"/>
          <w:szCs w:val="36"/>
        </w:rPr>
      </w:pPr>
    </w:p>
    <w:p w:rsidR="00DA5783" w:rsidRDefault="00DA5783">
      <w:pPr>
        <w:adjustRightInd w:val="0"/>
        <w:snapToGrid w:val="0"/>
        <w:spacing w:line="560" w:lineRule="exact"/>
        <w:jc w:val="center"/>
        <w:rPr>
          <w:rFonts w:ascii="方正小标宋简体" w:eastAsia="方正小标宋简体" w:hAnsi="宋体"/>
          <w:sz w:val="36"/>
          <w:szCs w:val="36"/>
        </w:rPr>
      </w:pPr>
    </w:p>
    <w:p w:rsidR="00DA5783" w:rsidRDefault="00DA5783">
      <w:pPr>
        <w:adjustRightInd w:val="0"/>
        <w:snapToGrid w:val="0"/>
        <w:spacing w:line="560" w:lineRule="exact"/>
        <w:jc w:val="center"/>
        <w:rPr>
          <w:rFonts w:ascii="方正小标宋简体" w:eastAsia="方正小标宋简体" w:hAnsi="宋体"/>
          <w:sz w:val="36"/>
          <w:szCs w:val="36"/>
        </w:rPr>
      </w:pPr>
    </w:p>
    <w:p w:rsidR="00DA5783" w:rsidRDefault="00DA5783">
      <w:pPr>
        <w:adjustRightInd w:val="0"/>
        <w:snapToGrid w:val="0"/>
        <w:spacing w:line="560" w:lineRule="exact"/>
        <w:jc w:val="center"/>
        <w:rPr>
          <w:rFonts w:ascii="方正小标宋简体" w:eastAsia="方正小标宋简体" w:hAnsi="宋体"/>
          <w:sz w:val="36"/>
          <w:szCs w:val="36"/>
        </w:rPr>
      </w:pPr>
    </w:p>
    <w:p w:rsidR="00DA5783" w:rsidRDefault="00DA5783">
      <w:pPr>
        <w:adjustRightInd w:val="0"/>
        <w:snapToGrid w:val="0"/>
        <w:spacing w:line="560" w:lineRule="exact"/>
        <w:jc w:val="left"/>
        <w:rPr>
          <w:rFonts w:ascii="黑体" w:eastAsia="黑体" w:hAnsi="黑体" w:cs="宋体"/>
          <w:sz w:val="30"/>
          <w:szCs w:val="30"/>
        </w:rPr>
      </w:pPr>
      <w:r>
        <w:rPr>
          <w:rFonts w:ascii="黑体" w:eastAsia="黑体" w:hAnsi="黑体" w:cs="宋体" w:hint="eastAsia"/>
          <w:sz w:val="30"/>
          <w:szCs w:val="30"/>
        </w:rPr>
        <w:t>附件</w:t>
      </w:r>
      <w:r>
        <w:rPr>
          <w:rFonts w:ascii="黑体" w:eastAsia="黑体" w:hAnsi="黑体" w:cs="宋体"/>
          <w:sz w:val="30"/>
          <w:szCs w:val="30"/>
        </w:rPr>
        <w:t>3</w:t>
      </w:r>
    </w:p>
    <w:p w:rsidR="00DA5783" w:rsidRDefault="00DA5783">
      <w:pPr>
        <w:adjustRightInd w:val="0"/>
        <w:snapToGrid w:val="0"/>
        <w:spacing w:line="560" w:lineRule="exact"/>
        <w:jc w:val="left"/>
        <w:rPr>
          <w:rFonts w:ascii="黑体" w:eastAsia="黑体" w:hAnsi="黑体" w:cs="宋体"/>
          <w:sz w:val="30"/>
          <w:szCs w:val="30"/>
        </w:rPr>
      </w:pPr>
    </w:p>
    <w:p w:rsidR="00DA5783" w:rsidRDefault="00DA5783">
      <w:pPr>
        <w:adjustRightInd w:val="0"/>
        <w:snapToGrid w:val="0"/>
        <w:spacing w:line="560" w:lineRule="exact"/>
        <w:jc w:val="center"/>
        <w:rPr>
          <w:rFonts w:ascii="方正小标宋简体" w:eastAsia="方正小标宋简体" w:hAnsi="宋体"/>
          <w:sz w:val="36"/>
          <w:szCs w:val="36"/>
        </w:rPr>
      </w:pPr>
      <w:r>
        <w:rPr>
          <w:rFonts w:ascii="方正小标宋简体" w:eastAsia="方正小标宋简体" w:hAnsi="宋体"/>
          <w:sz w:val="36"/>
          <w:szCs w:val="36"/>
        </w:rPr>
        <w:t>2021</w:t>
      </w:r>
      <w:r>
        <w:rPr>
          <w:rFonts w:ascii="方正小标宋简体" w:eastAsia="方正小标宋简体" w:hAnsi="宋体" w:hint="eastAsia"/>
          <w:sz w:val="36"/>
          <w:szCs w:val="36"/>
        </w:rPr>
        <w:t>年福建省体育类专业省级统考工作日程表</w:t>
      </w:r>
    </w:p>
    <w:p w:rsidR="00DA5783" w:rsidRDefault="00DA5783">
      <w:pPr>
        <w:adjustRightInd w:val="0"/>
        <w:snapToGrid w:val="0"/>
        <w:spacing w:line="560" w:lineRule="exact"/>
        <w:jc w:val="center"/>
        <w:rPr>
          <w:rFonts w:ascii="宋体" w:eastAsia="宋体"/>
          <w:b/>
          <w:sz w:val="36"/>
          <w:szCs w:val="36"/>
        </w:rPr>
      </w:pPr>
    </w:p>
    <w:tbl>
      <w:tblPr>
        <w:tblW w:w="8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5"/>
        <w:gridCol w:w="2119"/>
        <w:gridCol w:w="2944"/>
        <w:gridCol w:w="2945"/>
      </w:tblGrid>
      <w:tr w:rsidR="00DA5783">
        <w:tc>
          <w:tcPr>
            <w:tcW w:w="825" w:type="dxa"/>
          </w:tcPr>
          <w:p w:rsidR="00DA5783" w:rsidRDefault="00DA5783">
            <w:pPr>
              <w:adjustRightInd w:val="0"/>
              <w:snapToGrid w:val="0"/>
              <w:spacing w:line="560" w:lineRule="exact"/>
              <w:jc w:val="center"/>
              <w:rPr>
                <w:rFonts w:ascii="黑体" w:eastAsia="黑体" w:hAnsi="黑体"/>
                <w:sz w:val="24"/>
              </w:rPr>
            </w:pPr>
            <w:r>
              <w:rPr>
                <w:rFonts w:ascii="黑体" w:eastAsia="黑体" w:hAnsi="黑体" w:hint="eastAsia"/>
                <w:sz w:val="24"/>
              </w:rPr>
              <w:t>序号</w:t>
            </w:r>
          </w:p>
        </w:tc>
        <w:tc>
          <w:tcPr>
            <w:tcW w:w="2119" w:type="dxa"/>
          </w:tcPr>
          <w:p w:rsidR="00DA5783" w:rsidRDefault="00DA5783">
            <w:pPr>
              <w:adjustRightInd w:val="0"/>
              <w:snapToGrid w:val="0"/>
              <w:spacing w:line="560" w:lineRule="exact"/>
              <w:jc w:val="center"/>
              <w:rPr>
                <w:rFonts w:ascii="黑体" w:eastAsia="黑体" w:hAnsi="黑体"/>
                <w:sz w:val="24"/>
              </w:rPr>
            </w:pPr>
            <w:r>
              <w:rPr>
                <w:rFonts w:ascii="黑体" w:eastAsia="黑体" w:hAnsi="黑体" w:hint="eastAsia"/>
                <w:sz w:val="24"/>
              </w:rPr>
              <w:t>工作时间</w:t>
            </w:r>
          </w:p>
        </w:tc>
        <w:tc>
          <w:tcPr>
            <w:tcW w:w="2944" w:type="dxa"/>
          </w:tcPr>
          <w:p w:rsidR="00DA5783" w:rsidRDefault="00DA5783">
            <w:pPr>
              <w:adjustRightInd w:val="0"/>
              <w:snapToGrid w:val="0"/>
              <w:spacing w:line="560" w:lineRule="exact"/>
              <w:jc w:val="center"/>
              <w:rPr>
                <w:rFonts w:ascii="黑体" w:eastAsia="黑体" w:hAnsi="黑体"/>
                <w:sz w:val="24"/>
              </w:rPr>
            </w:pPr>
            <w:r>
              <w:rPr>
                <w:rFonts w:ascii="黑体" w:eastAsia="黑体" w:hAnsi="黑体" w:hint="eastAsia"/>
                <w:sz w:val="24"/>
              </w:rPr>
              <w:t>工作内容</w:t>
            </w:r>
          </w:p>
        </w:tc>
        <w:tc>
          <w:tcPr>
            <w:tcW w:w="2945" w:type="dxa"/>
          </w:tcPr>
          <w:p w:rsidR="00DA5783" w:rsidRDefault="00DA5783">
            <w:pPr>
              <w:adjustRightInd w:val="0"/>
              <w:snapToGrid w:val="0"/>
              <w:spacing w:line="560" w:lineRule="exact"/>
              <w:jc w:val="center"/>
              <w:rPr>
                <w:rFonts w:ascii="黑体" w:eastAsia="黑体" w:hAnsi="黑体"/>
                <w:sz w:val="24"/>
              </w:rPr>
            </w:pPr>
            <w:r>
              <w:rPr>
                <w:rFonts w:ascii="黑体" w:eastAsia="黑体" w:hAnsi="黑体" w:hint="eastAsia"/>
                <w:sz w:val="24"/>
              </w:rPr>
              <w:t>承办单位</w:t>
            </w:r>
          </w:p>
        </w:tc>
      </w:tr>
      <w:tr w:rsidR="00DA5783">
        <w:trPr>
          <w:trHeight w:val="1035"/>
        </w:trPr>
        <w:tc>
          <w:tcPr>
            <w:tcW w:w="825" w:type="dxa"/>
            <w:vAlign w:val="center"/>
          </w:tcPr>
          <w:p w:rsidR="00DA5783" w:rsidRDefault="00DA5783">
            <w:pPr>
              <w:widowControl/>
              <w:jc w:val="center"/>
              <w:rPr>
                <w:rFonts w:ascii="仿宋_GB2312" w:hAnsi="宋体" w:cs="宋体"/>
                <w:kern w:val="0"/>
                <w:sz w:val="24"/>
              </w:rPr>
            </w:pPr>
            <w:r>
              <w:rPr>
                <w:rFonts w:ascii="仿宋_GB2312" w:hAnsi="宋体" w:cs="宋体"/>
                <w:kern w:val="0"/>
                <w:sz w:val="24"/>
              </w:rPr>
              <w:t>1</w:t>
            </w:r>
          </w:p>
        </w:tc>
        <w:tc>
          <w:tcPr>
            <w:tcW w:w="2119" w:type="dxa"/>
            <w:vAlign w:val="center"/>
          </w:tcPr>
          <w:p w:rsidR="00DA5783" w:rsidRDefault="00DA5783">
            <w:pPr>
              <w:widowControl/>
              <w:jc w:val="center"/>
              <w:rPr>
                <w:rFonts w:ascii="仿宋_GB2312" w:hAnsi="宋体" w:cs="宋体"/>
                <w:kern w:val="0"/>
                <w:sz w:val="24"/>
              </w:rPr>
            </w:pPr>
            <w:smartTag w:uri="urn:schemas-microsoft-com:office:smarttags" w:element="chsdate">
              <w:smartTagPr>
                <w:attr w:name="IsROCDate" w:val="False"/>
                <w:attr w:name="IsLunarDate" w:val="False"/>
                <w:attr w:name="Day" w:val="20"/>
                <w:attr w:name="Month" w:val="11"/>
                <w:attr w:name="Year" w:val="2020"/>
              </w:smartTagPr>
              <w:r>
                <w:rPr>
                  <w:rFonts w:ascii="仿宋_GB2312" w:hAnsi="宋体" w:cs="宋体"/>
                  <w:kern w:val="0"/>
                  <w:sz w:val="24"/>
                </w:rPr>
                <w:t>2020</w:t>
              </w:r>
              <w:r>
                <w:rPr>
                  <w:rFonts w:ascii="仿宋_GB2312" w:hAnsi="宋体" w:cs="宋体" w:hint="eastAsia"/>
                  <w:kern w:val="0"/>
                  <w:sz w:val="24"/>
                </w:rPr>
                <w:t>年</w:t>
              </w:r>
              <w:r>
                <w:rPr>
                  <w:rFonts w:ascii="仿宋_GB2312" w:hAnsi="宋体" w:cs="宋体"/>
                  <w:kern w:val="0"/>
                  <w:sz w:val="24"/>
                </w:rPr>
                <w:t>11</w:t>
              </w:r>
              <w:r>
                <w:rPr>
                  <w:rFonts w:ascii="仿宋_GB2312" w:hAnsi="宋体" w:cs="宋体" w:hint="eastAsia"/>
                  <w:kern w:val="0"/>
                  <w:sz w:val="24"/>
                </w:rPr>
                <w:t>月</w:t>
              </w:r>
              <w:r>
                <w:rPr>
                  <w:rFonts w:ascii="仿宋_GB2312" w:hAnsi="宋体" w:cs="宋体"/>
                  <w:kern w:val="0"/>
                  <w:sz w:val="24"/>
                </w:rPr>
                <w:t>20</w:t>
              </w:r>
              <w:r>
                <w:rPr>
                  <w:rFonts w:ascii="仿宋_GB2312" w:hAnsi="宋体" w:cs="宋体" w:hint="eastAsia"/>
                  <w:kern w:val="0"/>
                  <w:sz w:val="24"/>
                </w:rPr>
                <w:t>日</w:t>
              </w:r>
            </w:smartTag>
            <w:r>
              <w:rPr>
                <w:rFonts w:ascii="仿宋_GB2312" w:hAnsi="宋体" w:cs="宋体" w:hint="eastAsia"/>
                <w:kern w:val="0"/>
                <w:sz w:val="24"/>
              </w:rPr>
              <w:t>前</w:t>
            </w:r>
          </w:p>
        </w:tc>
        <w:tc>
          <w:tcPr>
            <w:tcW w:w="2944" w:type="dxa"/>
            <w:vAlign w:val="center"/>
          </w:tcPr>
          <w:p w:rsidR="00DA5783" w:rsidRDefault="00DA5783">
            <w:pPr>
              <w:widowControl/>
              <w:rPr>
                <w:rFonts w:ascii="仿宋_GB2312" w:hAnsi="宋体" w:cs="宋体"/>
                <w:kern w:val="0"/>
                <w:sz w:val="24"/>
              </w:rPr>
            </w:pPr>
            <w:r>
              <w:rPr>
                <w:rFonts w:ascii="仿宋_GB2312" w:hAnsi="宋体" w:cs="宋体" w:hint="eastAsia"/>
                <w:kern w:val="0"/>
                <w:sz w:val="24"/>
              </w:rPr>
              <w:t>向省教育考试院报送</w:t>
            </w:r>
            <w:r>
              <w:rPr>
                <w:rFonts w:ascii="仿宋_GB2312" w:hAnsi="宋体" w:cs="宋体"/>
                <w:kern w:val="0"/>
                <w:sz w:val="24"/>
              </w:rPr>
              <w:t>2021</w:t>
            </w:r>
            <w:r>
              <w:rPr>
                <w:rFonts w:ascii="仿宋_GB2312" w:hAnsi="宋体" w:cs="宋体" w:hint="eastAsia"/>
                <w:kern w:val="0"/>
                <w:sz w:val="24"/>
              </w:rPr>
              <w:t>年体育类专业省级统考工作手册</w:t>
            </w:r>
          </w:p>
        </w:tc>
        <w:tc>
          <w:tcPr>
            <w:tcW w:w="2945" w:type="dxa"/>
            <w:vAlign w:val="center"/>
          </w:tcPr>
          <w:p w:rsidR="00DA5783" w:rsidRDefault="00DA5783">
            <w:pPr>
              <w:widowControl/>
              <w:jc w:val="center"/>
              <w:rPr>
                <w:rFonts w:ascii="仿宋_GB2312" w:hAnsi="宋体" w:cs="宋体"/>
                <w:kern w:val="0"/>
                <w:sz w:val="24"/>
              </w:rPr>
            </w:pPr>
            <w:r>
              <w:rPr>
                <w:rFonts w:ascii="仿宋_GB2312" w:hAnsi="宋体" w:cs="宋体" w:hint="eastAsia"/>
                <w:kern w:val="0"/>
                <w:sz w:val="24"/>
              </w:rPr>
              <w:t>福建师范大学</w:t>
            </w:r>
          </w:p>
        </w:tc>
      </w:tr>
      <w:tr w:rsidR="00DA5783">
        <w:trPr>
          <w:trHeight w:val="805"/>
        </w:trPr>
        <w:tc>
          <w:tcPr>
            <w:tcW w:w="825" w:type="dxa"/>
            <w:vAlign w:val="center"/>
          </w:tcPr>
          <w:p w:rsidR="00DA5783" w:rsidRDefault="00DA5783">
            <w:pPr>
              <w:widowControl/>
              <w:jc w:val="center"/>
              <w:rPr>
                <w:rFonts w:ascii="仿宋_GB2312" w:hAnsi="宋体" w:cs="宋体"/>
                <w:kern w:val="0"/>
                <w:sz w:val="24"/>
              </w:rPr>
            </w:pPr>
            <w:r>
              <w:rPr>
                <w:rFonts w:ascii="仿宋_GB2312" w:hAnsi="宋体" w:cs="宋体"/>
                <w:kern w:val="0"/>
                <w:sz w:val="24"/>
              </w:rPr>
              <w:t>2</w:t>
            </w:r>
          </w:p>
        </w:tc>
        <w:tc>
          <w:tcPr>
            <w:tcW w:w="2119" w:type="dxa"/>
            <w:vAlign w:val="center"/>
          </w:tcPr>
          <w:p w:rsidR="00DA5783" w:rsidRDefault="00DA5783">
            <w:pPr>
              <w:widowControl/>
              <w:jc w:val="center"/>
              <w:rPr>
                <w:rFonts w:ascii="仿宋_GB2312" w:hAnsi="宋体" w:cs="宋体"/>
                <w:kern w:val="0"/>
                <w:sz w:val="24"/>
              </w:rPr>
            </w:pPr>
            <w:smartTag w:uri="urn:schemas-microsoft-com:office:smarttags" w:element="chsdate">
              <w:smartTagPr>
                <w:attr w:name="IsROCDate" w:val="False"/>
                <w:attr w:name="IsLunarDate" w:val="False"/>
                <w:attr w:name="Day" w:val="20"/>
                <w:attr w:name="Month" w:val="11"/>
                <w:attr w:name="Year" w:val="2020"/>
              </w:smartTagPr>
              <w:r>
                <w:rPr>
                  <w:rFonts w:ascii="仿宋_GB2312" w:hAnsi="宋体" w:cs="宋体"/>
                  <w:kern w:val="0"/>
                  <w:sz w:val="24"/>
                </w:rPr>
                <w:t>2020</w:t>
              </w:r>
              <w:r>
                <w:rPr>
                  <w:rFonts w:ascii="仿宋_GB2312" w:hAnsi="宋体" w:cs="宋体" w:hint="eastAsia"/>
                  <w:kern w:val="0"/>
                  <w:sz w:val="24"/>
                </w:rPr>
                <w:t>年</w:t>
              </w:r>
              <w:r>
                <w:rPr>
                  <w:rFonts w:ascii="仿宋_GB2312" w:hAnsi="宋体" w:cs="宋体"/>
                  <w:kern w:val="0"/>
                  <w:sz w:val="24"/>
                </w:rPr>
                <w:t>11</w:t>
              </w:r>
              <w:r>
                <w:rPr>
                  <w:rFonts w:ascii="仿宋_GB2312" w:hAnsi="宋体" w:cs="宋体" w:hint="eastAsia"/>
                  <w:kern w:val="0"/>
                  <w:sz w:val="24"/>
                </w:rPr>
                <w:t>月</w:t>
              </w:r>
              <w:r>
                <w:rPr>
                  <w:rFonts w:ascii="仿宋_GB2312" w:hAnsi="宋体" w:cs="宋体"/>
                  <w:kern w:val="0"/>
                  <w:sz w:val="24"/>
                </w:rPr>
                <w:t>20</w:t>
              </w:r>
              <w:r>
                <w:rPr>
                  <w:rFonts w:ascii="仿宋_GB2312" w:hAnsi="宋体" w:cs="宋体" w:hint="eastAsia"/>
                  <w:kern w:val="0"/>
                  <w:sz w:val="24"/>
                </w:rPr>
                <w:t>日</w:t>
              </w:r>
            </w:smartTag>
          </w:p>
        </w:tc>
        <w:tc>
          <w:tcPr>
            <w:tcW w:w="2944" w:type="dxa"/>
            <w:vAlign w:val="center"/>
          </w:tcPr>
          <w:p w:rsidR="00DA5783" w:rsidRDefault="00DA5783">
            <w:pPr>
              <w:widowControl/>
              <w:rPr>
                <w:rFonts w:ascii="仿宋_GB2312" w:hAnsi="宋体" w:cs="宋体"/>
                <w:kern w:val="0"/>
                <w:sz w:val="24"/>
              </w:rPr>
            </w:pPr>
            <w:r>
              <w:rPr>
                <w:rFonts w:ascii="仿宋_GB2312" w:hAnsi="宋体" w:cs="宋体" w:hint="eastAsia"/>
                <w:kern w:val="0"/>
                <w:sz w:val="24"/>
              </w:rPr>
              <w:t>体育类专业考生签领本人</w:t>
            </w:r>
          </w:p>
          <w:p w:rsidR="00DA5783" w:rsidRDefault="00DA5783">
            <w:pPr>
              <w:widowControl/>
              <w:rPr>
                <w:rFonts w:ascii="仿宋_GB2312" w:hAnsi="宋体" w:cs="宋体"/>
                <w:kern w:val="0"/>
                <w:sz w:val="24"/>
              </w:rPr>
            </w:pPr>
            <w:r>
              <w:rPr>
                <w:rFonts w:ascii="仿宋_GB2312" w:hAnsi="宋体" w:cs="宋体" w:hint="eastAsia"/>
                <w:kern w:val="0"/>
                <w:sz w:val="24"/>
              </w:rPr>
              <w:t>《体育类专业省级统考准考证》、签订《考生诚信考试承诺书》</w:t>
            </w:r>
          </w:p>
        </w:tc>
        <w:tc>
          <w:tcPr>
            <w:tcW w:w="2945" w:type="dxa"/>
            <w:vAlign w:val="center"/>
          </w:tcPr>
          <w:p w:rsidR="00DA5783" w:rsidRDefault="00DA5783">
            <w:pPr>
              <w:widowControl/>
              <w:jc w:val="center"/>
              <w:rPr>
                <w:rFonts w:ascii="仿宋_GB2312" w:hAnsi="宋体" w:cs="宋体"/>
                <w:kern w:val="0"/>
                <w:sz w:val="24"/>
              </w:rPr>
            </w:pPr>
            <w:r>
              <w:rPr>
                <w:rFonts w:ascii="仿宋_GB2312" w:hAnsi="宋体" w:cs="宋体" w:hint="eastAsia"/>
                <w:kern w:val="0"/>
                <w:sz w:val="24"/>
              </w:rPr>
              <w:t>各市、县（区）</w:t>
            </w:r>
          </w:p>
          <w:p w:rsidR="00DA5783" w:rsidRDefault="00DA5783">
            <w:pPr>
              <w:widowControl/>
              <w:jc w:val="center"/>
              <w:rPr>
                <w:rFonts w:ascii="仿宋_GB2312" w:hAnsi="宋体" w:cs="宋体"/>
                <w:kern w:val="0"/>
                <w:sz w:val="24"/>
              </w:rPr>
            </w:pPr>
            <w:r>
              <w:rPr>
                <w:rFonts w:ascii="仿宋_GB2312" w:hAnsi="宋体" w:cs="宋体" w:hint="eastAsia"/>
                <w:kern w:val="0"/>
                <w:sz w:val="24"/>
              </w:rPr>
              <w:t>教育招生考试机构</w:t>
            </w:r>
          </w:p>
        </w:tc>
      </w:tr>
      <w:tr w:rsidR="00DA5783">
        <w:trPr>
          <w:trHeight w:val="914"/>
        </w:trPr>
        <w:tc>
          <w:tcPr>
            <w:tcW w:w="825" w:type="dxa"/>
            <w:vAlign w:val="center"/>
          </w:tcPr>
          <w:p w:rsidR="00DA5783" w:rsidRDefault="00DA5783">
            <w:pPr>
              <w:widowControl/>
              <w:jc w:val="center"/>
              <w:rPr>
                <w:rFonts w:ascii="仿宋_GB2312" w:hAnsi="宋体" w:cs="宋体"/>
                <w:kern w:val="0"/>
                <w:sz w:val="24"/>
              </w:rPr>
            </w:pPr>
            <w:r>
              <w:rPr>
                <w:rFonts w:ascii="仿宋_GB2312" w:hAnsi="宋体" w:cs="宋体"/>
                <w:kern w:val="0"/>
                <w:sz w:val="24"/>
              </w:rPr>
              <w:t>3</w:t>
            </w:r>
          </w:p>
        </w:tc>
        <w:tc>
          <w:tcPr>
            <w:tcW w:w="2119" w:type="dxa"/>
            <w:vAlign w:val="center"/>
          </w:tcPr>
          <w:p w:rsidR="00DA5783" w:rsidRDefault="00DA5783">
            <w:pPr>
              <w:widowControl/>
              <w:jc w:val="center"/>
              <w:rPr>
                <w:rFonts w:ascii="仿宋_GB2312" w:hAnsi="宋体" w:cs="宋体"/>
                <w:kern w:val="0"/>
                <w:sz w:val="24"/>
              </w:rPr>
            </w:pPr>
            <w:smartTag w:uri="urn:schemas-microsoft-com:office:smarttags" w:element="chsdate">
              <w:smartTagPr>
                <w:attr w:name="IsROCDate" w:val="False"/>
                <w:attr w:name="IsLunarDate" w:val="False"/>
                <w:attr w:name="Day" w:val="22"/>
                <w:attr w:name="Month" w:val="11"/>
                <w:attr w:name="Year" w:val="2020"/>
              </w:smartTagPr>
              <w:r>
                <w:rPr>
                  <w:rFonts w:ascii="仿宋_GB2312" w:hAnsi="宋体" w:cs="宋体"/>
                  <w:kern w:val="0"/>
                  <w:sz w:val="24"/>
                </w:rPr>
                <w:t>2020</w:t>
              </w:r>
              <w:r>
                <w:rPr>
                  <w:rFonts w:ascii="仿宋_GB2312" w:hAnsi="宋体" w:cs="宋体" w:hint="eastAsia"/>
                  <w:kern w:val="0"/>
                  <w:sz w:val="24"/>
                </w:rPr>
                <w:t>年</w:t>
              </w:r>
              <w:r>
                <w:rPr>
                  <w:rFonts w:ascii="仿宋_GB2312" w:hAnsi="宋体" w:cs="宋体"/>
                  <w:kern w:val="0"/>
                  <w:sz w:val="24"/>
                </w:rPr>
                <w:t>11</w:t>
              </w:r>
              <w:r>
                <w:rPr>
                  <w:rFonts w:ascii="仿宋_GB2312" w:hAnsi="宋体" w:cs="宋体" w:hint="eastAsia"/>
                  <w:kern w:val="0"/>
                  <w:sz w:val="24"/>
                </w:rPr>
                <w:t>月</w:t>
              </w:r>
              <w:r>
                <w:rPr>
                  <w:rFonts w:ascii="仿宋_GB2312" w:hAnsi="宋体" w:cs="宋体"/>
                  <w:kern w:val="0"/>
                  <w:sz w:val="24"/>
                </w:rPr>
                <w:t>22</w:t>
              </w:r>
              <w:r>
                <w:rPr>
                  <w:rFonts w:ascii="仿宋_GB2312" w:hAnsi="宋体" w:cs="宋体" w:hint="eastAsia"/>
                  <w:kern w:val="0"/>
                  <w:sz w:val="24"/>
                </w:rPr>
                <w:t>日</w:t>
              </w:r>
            </w:smartTag>
            <w:r>
              <w:rPr>
                <w:rFonts w:ascii="仿宋_GB2312" w:hAnsi="宋体" w:cs="宋体" w:hint="eastAsia"/>
                <w:kern w:val="0"/>
                <w:sz w:val="24"/>
              </w:rPr>
              <w:t>前</w:t>
            </w:r>
          </w:p>
        </w:tc>
        <w:tc>
          <w:tcPr>
            <w:tcW w:w="2944" w:type="dxa"/>
            <w:vAlign w:val="center"/>
          </w:tcPr>
          <w:p w:rsidR="00DA5783" w:rsidRDefault="00DA5783">
            <w:pPr>
              <w:widowControl/>
              <w:rPr>
                <w:rFonts w:ascii="仿宋_GB2312" w:hAnsi="宋体" w:cs="宋体"/>
                <w:kern w:val="0"/>
                <w:sz w:val="24"/>
              </w:rPr>
            </w:pPr>
            <w:r>
              <w:rPr>
                <w:rFonts w:ascii="仿宋_GB2312" w:hAnsi="宋体" w:cs="宋体" w:hint="eastAsia"/>
                <w:kern w:val="0"/>
                <w:sz w:val="24"/>
              </w:rPr>
              <w:t>完成人员培训，考试场馆、仪器设备调试准备工作</w:t>
            </w:r>
          </w:p>
        </w:tc>
        <w:tc>
          <w:tcPr>
            <w:tcW w:w="2945" w:type="dxa"/>
            <w:vAlign w:val="center"/>
          </w:tcPr>
          <w:p w:rsidR="00DA5783" w:rsidRDefault="00DA5783">
            <w:pPr>
              <w:widowControl/>
              <w:jc w:val="center"/>
              <w:rPr>
                <w:rFonts w:ascii="仿宋_GB2312" w:hAnsi="宋体" w:cs="宋体"/>
                <w:kern w:val="0"/>
                <w:sz w:val="24"/>
              </w:rPr>
            </w:pPr>
            <w:r>
              <w:rPr>
                <w:rFonts w:ascii="仿宋_GB2312" w:hAnsi="宋体" w:cs="宋体" w:hint="eastAsia"/>
                <w:kern w:val="0"/>
                <w:sz w:val="24"/>
              </w:rPr>
              <w:t>福建师范大学</w:t>
            </w:r>
          </w:p>
        </w:tc>
      </w:tr>
      <w:tr w:rsidR="00DA5783">
        <w:trPr>
          <w:trHeight w:val="941"/>
        </w:trPr>
        <w:tc>
          <w:tcPr>
            <w:tcW w:w="825" w:type="dxa"/>
            <w:vAlign w:val="center"/>
          </w:tcPr>
          <w:p w:rsidR="00DA5783" w:rsidRDefault="00DA5783">
            <w:pPr>
              <w:widowControl/>
              <w:jc w:val="center"/>
              <w:rPr>
                <w:rFonts w:ascii="仿宋_GB2312" w:hAnsi="宋体" w:cs="宋体"/>
                <w:kern w:val="0"/>
                <w:sz w:val="24"/>
              </w:rPr>
            </w:pPr>
            <w:r>
              <w:rPr>
                <w:rFonts w:ascii="仿宋_GB2312" w:hAnsi="宋体" w:cs="宋体"/>
                <w:kern w:val="0"/>
                <w:sz w:val="24"/>
              </w:rPr>
              <w:t>4</w:t>
            </w:r>
          </w:p>
        </w:tc>
        <w:tc>
          <w:tcPr>
            <w:tcW w:w="2119" w:type="dxa"/>
            <w:vAlign w:val="center"/>
          </w:tcPr>
          <w:p w:rsidR="00DA5783" w:rsidRDefault="00DA5783">
            <w:pPr>
              <w:widowControl/>
              <w:jc w:val="center"/>
              <w:rPr>
                <w:rFonts w:ascii="仿宋_GB2312" w:hAnsi="宋体" w:cs="宋体"/>
                <w:kern w:val="0"/>
                <w:sz w:val="24"/>
              </w:rPr>
            </w:pPr>
            <w:smartTag w:uri="urn:schemas-microsoft-com:office:smarttags" w:element="chsdate">
              <w:smartTagPr>
                <w:attr w:name="IsROCDate" w:val="False"/>
                <w:attr w:name="IsLunarDate" w:val="False"/>
                <w:attr w:name="Day" w:val="24"/>
                <w:attr w:name="Month" w:val="11"/>
                <w:attr w:name="Year" w:val="2020"/>
              </w:smartTagPr>
              <w:r>
                <w:rPr>
                  <w:rFonts w:ascii="仿宋_GB2312" w:hAnsi="宋体" w:cs="宋体"/>
                  <w:kern w:val="0"/>
                  <w:sz w:val="24"/>
                </w:rPr>
                <w:t>2020</w:t>
              </w:r>
              <w:r>
                <w:rPr>
                  <w:rFonts w:ascii="仿宋_GB2312" w:hAnsi="宋体" w:cs="宋体" w:hint="eastAsia"/>
                  <w:kern w:val="0"/>
                  <w:sz w:val="24"/>
                </w:rPr>
                <w:t>年</w:t>
              </w:r>
              <w:r>
                <w:rPr>
                  <w:rFonts w:ascii="仿宋_GB2312" w:hAnsi="宋体" w:cs="宋体"/>
                  <w:kern w:val="0"/>
                  <w:sz w:val="24"/>
                </w:rPr>
                <w:t>11</w:t>
              </w:r>
              <w:r>
                <w:rPr>
                  <w:rFonts w:ascii="仿宋_GB2312" w:hAnsi="宋体" w:cs="宋体" w:hint="eastAsia"/>
                  <w:kern w:val="0"/>
                  <w:sz w:val="24"/>
                </w:rPr>
                <w:t>月</w:t>
              </w:r>
              <w:r>
                <w:rPr>
                  <w:rFonts w:ascii="仿宋_GB2312" w:hAnsi="宋体" w:cs="宋体"/>
                  <w:kern w:val="0"/>
                  <w:sz w:val="24"/>
                </w:rPr>
                <w:t>24</w:t>
              </w:r>
              <w:r>
                <w:rPr>
                  <w:rFonts w:ascii="仿宋_GB2312" w:hAnsi="宋体" w:cs="宋体" w:hint="eastAsia"/>
                  <w:kern w:val="0"/>
                  <w:sz w:val="24"/>
                </w:rPr>
                <w:t>日</w:t>
              </w:r>
            </w:smartTag>
            <w:r>
              <w:rPr>
                <w:rFonts w:ascii="仿宋_GB2312" w:hAnsi="宋体" w:cs="宋体"/>
                <w:kern w:val="0"/>
                <w:sz w:val="24"/>
              </w:rPr>
              <w:t>-</w:t>
            </w:r>
            <w:smartTag w:uri="urn:schemas-microsoft-com:office:smarttags" w:element="chsdate">
              <w:smartTagPr>
                <w:attr w:name="IsROCDate" w:val="False"/>
                <w:attr w:name="IsLunarDate" w:val="False"/>
                <w:attr w:name="Day" w:val="2"/>
                <w:attr w:name="Month" w:val="12"/>
                <w:attr w:name="Year" w:val="2020"/>
              </w:smartTagPr>
              <w:r>
                <w:rPr>
                  <w:rFonts w:ascii="仿宋_GB2312" w:hAnsi="宋体" w:cs="宋体"/>
                  <w:kern w:val="0"/>
                  <w:sz w:val="24"/>
                </w:rPr>
                <w:t>12</w:t>
              </w:r>
              <w:r>
                <w:rPr>
                  <w:rFonts w:ascii="仿宋_GB2312" w:hAnsi="宋体" w:cs="宋体" w:hint="eastAsia"/>
                  <w:kern w:val="0"/>
                  <w:sz w:val="24"/>
                </w:rPr>
                <w:t>月</w:t>
              </w:r>
              <w:r>
                <w:rPr>
                  <w:rFonts w:ascii="仿宋_GB2312" w:hAnsi="宋体" w:cs="宋体"/>
                  <w:kern w:val="0"/>
                  <w:sz w:val="24"/>
                </w:rPr>
                <w:t>2</w:t>
              </w:r>
              <w:r>
                <w:rPr>
                  <w:rFonts w:ascii="仿宋_GB2312" w:hAnsi="宋体" w:cs="宋体" w:hint="eastAsia"/>
                  <w:kern w:val="0"/>
                  <w:sz w:val="24"/>
                </w:rPr>
                <w:t>日</w:t>
              </w:r>
            </w:smartTag>
          </w:p>
        </w:tc>
        <w:tc>
          <w:tcPr>
            <w:tcW w:w="2944" w:type="dxa"/>
            <w:vAlign w:val="center"/>
          </w:tcPr>
          <w:p w:rsidR="00DA5783" w:rsidRDefault="00DA5783">
            <w:pPr>
              <w:widowControl/>
              <w:rPr>
                <w:rFonts w:ascii="仿宋_GB2312" w:hAnsi="宋体" w:cs="宋体"/>
                <w:kern w:val="0"/>
                <w:sz w:val="24"/>
              </w:rPr>
            </w:pPr>
            <w:r>
              <w:rPr>
                <w:rFonts w:ascii="仿宋_GB2312" w:hAnsi="宋体" w:cs="宋体" w:hint="eastAsia"/>
                <w:kern w:val="0"/>
                <w:sz w:val="24"/>
              </w:rPr>
              <w:t>体育类专业省级统一考试</w:t>
            </w:r>
          </w:p>
        </w:tc>
        <w:tc>
          <w:tcPr>
            <w:tcW w:w="2945" w:type="dxa"/>
            <w:vAlign w:val="center"/>
          </w:tcPr>
          <w:p w:rsidR="00DA5783" w:rsidRDefault="00DA5783">
            <w:pPr>
              <w:widowControl/>
              <w:jc w:val="center"/>
              <w:rPr>
                <w:rFonts w:ascii="仿宋_GB2312" w:hAnsi="宋体" w:cs="宋体"/>
                <w:kern w:val="0"/>
                <w:sz w:val="24"/>
              </w:rPr>
            </w:pPr>
            <w:r>
              <w:rPr>
                <w:rFonts w:ascii="仿宋_GB2312" w:hAnsi="宋体" w:cs="宋体" w:hint="eastAsia"/>
                <w:kern w:val="0"/>
                <w:sz w:val="24"/>
              </w:rPr>
              <w:t>福建师范大学</w:t>
            </w:r>
          </w:p>
        </w:tc>
      </w:tr>
      <w:tr w:rsidR="00DA5783">
        <w:trPr>
          <w:trHeight w:val="1035"/>
        </w:trPr>
        <w:tc>
          <w:tcPr>
            <w:tcW w:w="825" w:type="dxa"/>
            <w:vAlign w:val="center"/>
          </w:tcPr>
          <w:p w:rsidR="00DA5783" w:rsidRDefault="00DA5783">
            <w:pPr>
              <w:widowControl/>
              <w:jc w:val="center"/>
              <w:rPr>
                <w:rFonts w:ascii="仿宋_GB2312" w:hAnsi="宋体" w:cs="宋体"/>
                <w:kern w:val="0"/>
                <w:sz w:val="24"/>
              </w:rPr>
            </w:pPr>
            <w:r>
              <w:rPr>
                <w:rFonts w:ascii="仿宋_GB2312" w:hAnsi="宋体" w:cs="宋体"/>
                <w:kern w:val="0"/>
                <w:sz w:val="24"/>
              </w:rPr>
              <w:t>5</w:t>
            </w:r>
          </w:p>
        </w:tc>
        <w:tc>
          <w:tcPr>
            <w:tcW w:w="2119" w:type="dxa"/>
            <w:vAlign w:val="center"/>
          </w:tcPr>
          <w:p w:rsidR="00DA5783" w:rsidRDefault="00DA5783">
            <w:pPr>
              <w:widowControl/>
              <w:jc w:val="center"/>
              <w:rPr>
                <w:rFonts w:ascii="仿宋_GB2312" w:hAnsi="宋体" w:cs="宋体"/>
                <w:kern w:val="0"/>
                <w:sz w:val="24"/>
              </w:rPr>
            </w:pPr>
            <w:smartTag w:uri="urn:schemas-microsoft-com:office:smarttags" w:element="chsdate">
              <w:smartTagPr>
                <w:attr w:name="IsROCDate" w:val="False"/>
                <w:attr w:name="IsLunarDate" w:val="False"/>
                <w:attr w:name="Day" w:val="15"/>
                <w:attr w:name="Month" w:val="12"/>
                <w:attr w:name="Year" w:val="2020"/>
              </w:smartTagPr>
              <w:r>
                <w:rPr>
                  <w:rFonts w:ascii="仿宋_GB2312" w:hAnsi="宋体" w:cs="宋体"/>
                  <w:kern w:val="0"/>
                  <w:sz w:val="24"/>
                </w:rPr>
                <w:t>2020</w:t>
              </w:r>
              <w:r>
                <w:rPr>
                  <w:rFonts w:ascii="仿宋_GB2312" w:hAnsi="宋体" w:cs="宋体" w:hint="eastAsia"/>
                  <w:kern w:val="0"/>
                  <w:sz w:val="24"/>
                </w:rPr>
                <w:t>年</w:t>
              </w:r>
              <w:r>
                <w:rPr>
                  <w:rFonts w:ascii="仿宋_GB2312" w:hAnsi="宋体" w:cs="宋体"/>
                  <w:kern w:val="0"/>
                  <w:sz w:val="24"/>
                </w:rPr>
                <w:t>12</w:t>
              </w:r>
              <w:r>
                <w:rPr>
                  <w:rFonts w:ascii="仿宋_GB2312" w:hAnsi="宋体" w:cs="宋体" w:hint="eastAsia"/>
                  <w:kern w:val="0"/>
                  <w:sz w:val="24"/>
                </w:rPr>
                <w:t>月</w:t>
              </w:r>
              <w:r>
                <w:rPr>
                  <w:rFonts w:ascii="仿宋_GB2312" w:hAnsi="宋体" w:cs="宋体"/>
                  <w:kern w:val="0"/>
                  <w:sz w:val="24"/>
                </w:rPr>
                <w:t>15</w:t>
              </w:r>
              <w:r>
                <w:rPr>
                  <w:rFonts w:ascii="仿宋_GB2312" w:hAnsi="宋体" w:cs="宋体" w:hint="eastAsia"/>
                  <w:kern w:val="0"/>
                  <w:sz w:val="24"/>
                </w:rPr>
                <w:t>日</w:t>
              </w:r>
            </w:smartTag>
            <w:r>
              <w:rPr>
                <w:rFonts w:ascii="仿宋_GB2312" w:hAnsi="宋体" w:cs="宋体" w:hint="eastAsia"/>
                <w:kern w:val="0"/>
                <w:sz w:val="24"/>
              </w:rPr>
              <w:t>前</w:t>
            </w:r>
          </w:p>
        </w:tc>
        <w:tc>
          <w:tcPr>
            <w:tcW w:w="2944" w:type="dxa"/>
            <w:vAlign w:val="center"/>
          </w:tcPr>
          <w:p w:rsidR="00DA5783" w:rsidRDefault="00DA5783">
            <w:pPr>
              <w:widowControl/>
              <w:rPr>
                <w:rFonts w:ascii="仿宋_GB2312" w:hAnsi="宋体" w:cs="宋体"/>
                <w:kern w:val="0"/>
                <w:sz w:val="24"/>
              </w:rPr>
            </w:pPr>
            <w:r>
              <w:rPr>
                <w:rFonts w:ascii="仿宋_GB2312" w:hAnsi="宋体" w:cs="宋体" w:hint="eastAsia"/>
                <w:kern w:val="0"/>
                <w:sz w:val="24"/>
              </w:rPr>
              <w:t>向省教育考试院报送体育类专业省级统考成绩信息等材料</w:t>
            </w:r>
          </w:p>
        </w:tc>
        <w:tc>
          <w:tcPr>
            <w:tcW w:w="2945" w:type="dxa"/>
            <w:vAlign w:val="center"/>
          </w:tcPr>
          <w:p w:rsidR="00DA5783" w:rsidRDefault="00DA5783">
            <w:pPr>
              <w:widowControl/>
              <w:jc w:val="center"/>
              <w:rPr>
                <w:rFonts w:ascii="仿宋_GB2312" w:hAnsi="宋体" w:cs="宋体"/>
                <w:kern w:val="0"/>
                <w:sz w:val="24"/>
              </w:rPr>
            </w:pPr>
            <w:r>
              <w:rPr>
                <w:rFonts w:ascii="仿宋_GB2312" w:hAnsi="宋体" w:cs="宋体" w:hint="eastAsia"/>
                <w:kern w:val="0"/>
                <w:sz w:val="24"/>
              </w:rPr>
              <w:t>福建师范大学</w:t>
            </w:r>
          </w:p>
        </w:tc>
      </w:tr>
      <w:tr w:rsidR="00DA5783">
        <w:trPr>
          <w:trHeight w:val="1035"/>
        </w:trPr>
        <w:tc>
          <w:tcPr>
            <w:tcW w:w="825" w:type="dxa"/>
            <w:vAlign w:val="center"/>
          </w:tcPr>
          <w:p w:rsidR="00DA5783" w:rsidRDefault="00DA5783">
            <w:pPr>
              <w:widowControl/>
              <w:jc w:val="center"/>
              <w:rPr>
                <w:rFonts w:ascii="仿宋_GB2312" w:hAnsi="宋体" w:cs="宋体"/>
                <w:kern w:val="0"/>
                <w:sz w:val="24"/>
              </w:rPr>
            </w:pPr>
            <w:r>
              <w:rPr>
                <w:rFonts w:ascii="仿宋_GB2312" w:hAnsi="宋体" w:cs="宋体"/>
                <w:kern w:val="0"/>
                <w:sz w:val="24"/>
              </w:rPr>
              <w:t>6</w:t>
            </w:r>
          </w:p>
        </w:tc>
        <w:tc>
          <w:tcPr>
            <w:tcW w:w="2119" w:type="dxa"/>
            <w:vAlign w:val="center"/>
          </w:tcPr>
          <w:p w:rsidR="00DA5783" w:rsidRDefault="00DA5783">
            <w:pPr>
              <w:widowControl/>
              <w:jc w:val="center"/>
              <w:rPr>
                <w:rFonts w:ascii="仿宋_GB2312" w:hAnsi="宋体" w:cs="宋体"/>
                <w:kern w:val="0"/>
                <w:sz w:val="24"/>
              </w:rPr>
            </w:pPr>
            <w:smartTag w:uri="urn:schemas-microsoft-com:office:smarttags" w:element="chsdate">
              <w:smartTagPr>
                <w:attr w:name="IsROCDate" w:val="False"/>
                <w:attr w:name="IsLunarDate" w:val="False"/>
                <w:attr w:name="Day" w:val="29"/>
                <w:attr w:name="Month" w:val="12"/>
                <w:attr w:name="Year" w:val="2020"/>
              </w:smartTagPr>
              <w:r>
                <w:rPr>
                  <w:rFonts w:ascii="仿宋_GB2312" w:hAnsi="宋体" w:cs="宋体"/>
                  <w:kern w:val="0"/>
                  <w:sz w:val="24"/>
                </w:rPr>
                <w:t>2020</w:t>
              </w:r>
              <w:r>
                <w:rPr>
                  <w:rFonts w:ascii="仿宋_GB2312" w:hAnsi="宋体" w:cs="宋体" w:hint="eastAsia"/>
                  <w:kern w:val="0"/>
                  <w:sz w:val="24"/>
                </w:rPr>
                <w:t>年</w:t>
              </w:r>
              <w:r>
                <w:rPr>
                  <w:rFonts w:ascii="仿宋_GB2312" w:hAnsi="宋体" w:cs="宋体"/>
                  <w:kern w:val="0"/>
                  <w:sz w:val="24"/>
                </w:rPr>
                <w:t>12</w:t>
              </w:r>
              <w:r>
                <w:rPr>
                  <w:rFonts w:ascii="仿宋_GB2312" w:hAnsi="宋体" w:cs="宋体" w:hint="eastAsia"/>
                  <w:kern w:val="0"/>
                  <w:sz w:val="24"/>
                </w:rPr>
                <w:t>月</w:t>
              </w:r>
              <w:r>
                <w:rPr>
                  <w:rFonts w:ascii="仿宋_GB2312" w:hAnsi="宋体" w:cs="宋体"/>
                  <w:kern w:val="0"/>
                  <w:sz w:val="24"/>
                </w:rPr>
                <w:t>29</w:t>
              </w:r>
              <w:r>
                <w:rPr>
                  <w:rFonts w:ascii="仿宋_GB2312" w:hAnsi="宋体" w:cs="宋体" w:hint="eastAsia"/>
                  <w:kern w:val="0"/>
                  <w:sz w:val="24"/>
                </w:rPr>
                <w:t>日</w:t>
              </w:r>
            </w:smartTag>
            <w:r>
              <w:rPr>
                <w:rFonts w:ascii="仿宋_GB2312" w:hAnsi="宋体" w:cs="宋体" w:hint="eastAsia"/>
                <w:kern w:val="0"/>
                <w:sz w:val="24"/>
              </w:rPr>
              <w:t>前</w:t>
            </w:r>
          </w:p>
        </w:tc>
        <w:tc>
          <w:tcPr>
            <w:tcW w:w="2944" w:type="dxa"/>
            <w:vAlign w:val="center"/>
          </w:tcPr>
          <w:p w:rsidR="00DA5783" w:rsidRDefault="00DA5783">
            <w:pPr>
              <w:widowControl/>
              <w:rPr>
                <w:rFonts w:ascii="仿宋_GB2312" w:hAnsi="宋体" w:cs="宋体"/>
                <w:kern w:val="0"/>
                <w:sz w:val="24"/>
              </w:rPr>
            </w:pPr>
            <w:r>
              <w:rPr>
                <w:rFonts w:ascii="仿宋_GB2312" w:hAnsi="宋体" w:cs="宋体" w:hint="eastAsia"/>
                <w:kern w:val="0"/>
                <w:sz w:val="24"/>
              </w:rPr>
              <w:t>在门户网站上向考生本人提供体育类专业省级统考个人成绩、位次等信息查询服务</w:t>
            </w:r>
          </w:p>
        </w:tc>
        <w:tc>
          <w:tcPr>
            <w:tcW w:w="2945" w:type="dxa"/>
            <w:vAlign w:val="center"/>
          </w:tcPr>
          <w:p w:rsidR="00DA5783" w:rsidRDefault="00DA5783">
            <w:pPr>
              <w:widowControl/>
              <w:jc w:val="center"/>
              <w:rPr>
                <w:rFonts w:ascii="仿宋_GB2312" w:hAnsi="宋体" w:cs="宋体"/>
                <w:kern w:val="0"/>
                <w:sz w:val="24"/>
              </w:rPr>
            </w:pPr>
            <w:r>
              <w:rPr>
                <w:rFonts w:ascii="仿宋_GB2312" w:hAnsi="宋体" w:cs="宋体" w:hint="eastAsia"/>
                <w:kern w:val="0"/>
                <w:sz w:val="24"/>
              </w:rPr>
              <w:t>省教育考试院</w:t>
            </w:r>
            <w:r>
              <w:rPr>
                <w:rFonts w:ascii="仿宋_GB2312" w:hAnsi="宋体" w:cs="宋体"/>
                <w:kern w:val="0"/>
                <w:sz w:val="24"/>
              </w:rPr>
              <w:t xml:space="preserve"> </w:t>
            </w:r>
          </w:p>
        </w:tc>
      </w:tr>
      <w:tr w:rsidR="00DA5783">
        <w:trPr>
          <w:trHeight w:val="935"/>
        </w:trPr>
        <w:tc>
          <w:tcPr>
            <w:tcW w:w="825" w:type="dxa"/>
            <w:vAlign w:val="center"/>
          </w:tcPr>
          <w:p w:rsidR="00DA5783" w:rsidRDefault="00DA5783">
            <w:pPr>
              <w:widowControl/>
              <w:jc w:val="center"/>
              <w:rPr>
                <w:rFonts w:ascii="仿宋_GB2312" w:hAnsi="宋体" w:cs="宋体"/>
                <w:kern w:val="0"/>
                <w:sz w:val="24"/>
              </w:rPr>
            </w:pPr>
            <w:r>
              <w:rPr>
                <w:rFonts w:ascii="仿宋_GB2312" w:hAnsi="宋体" w:cs="宋体"/>
                <w:kern w:val="0"/>
                <w:sz w:val="24"/>
              </w:rPr>
              <w:t>7</w:t>
            </w:r>
          </w:p>
        </w:tc>
        <w:tc>
          <w:tcPr>
            <w:tcW w:w="2119" w:type="dxa"/>
            <w:vAlign w:val="center"/>
          </w:tcPr>
          <w:p w:rsidR="00DA5783" w:rsidRDefault="00DA5783">
            <w:pPr>
              <w:widowControl/>
              <w:jc w:val="center"/>
              <w:rPr>
                <w:rFonts w:ascii="仿宋_GB2312" w:hAnsi="宋体" w:cs="宋体"/>
                <w:kern w:val="0"/>
                <w:sz w:val="24"/>
              </w:rPr>
            </w:pPr>
            <w:r>
              <w:rPr>
                <w:rFonts w:ascii="仿宋_GB2312" w:hAnsi="宋体" w:cs="宋体"/>
                <w:kern w:val="0"/>
                <w:sz w:val="24"/>
              </w:rPr>
              <w:t>2021</w:t>
            </w:r>
            <w:r>
              <w:rPr>
                <w:rFonts w:ascii="仿宋_GB2312" w:hAnsi="宋体" w:cs="宋体" w:hint="eastAsia"/>
                <w:kern w:val="0"/>
                <w:sz w:val="24"/>
              </w:rPr>
              <w:t>年</w:t>
            </w:r>
            <w:r>
              <w:rPr>
                <w:rFonts w:ascii="仿宋_GB2312" w:hAnsi="宋体" w:cs="宋体"/>
                <w:kern w:val="0"/>
                <w:sz w:val="24"/>
              </w:rPr>
              <w:t>1</w:t>
            </w:r>
            <w:r>
              <w:rPr>
                <w:rFonts w:ascii="仿宋_GB2312" w:hAnsi="宋体" w:cs="宋体" w:hint="eastAsia"/>
                <w:kern w:val="0"/>
                <w:sz w:val="24"/>
              </w:rPr>
              <w:t>月上旬</w:t>
            </w:r>
          </w:p>
        </w:tc>
        <w:tc>
          <w:tcPr>
            <w:tcW w:w="2944" w:type="dxa"/>
            <w:vAlign w:val="center"/>
          </w:tcPr>
          <w:p w:rsidR="00DA5783" w:rsidRDefault="00DA5783">
            <w:pPr>
              <w:widowControl/>
              <w:rPr>
                <w:rFonts w:ascii="仿宋_GB2312" w:hAnsi="宋体" w:cs="宋体"/>
                <w:kern w:val="0"/>
                <w:sz w:val="24"/>
              </w:rPr>
            </w:pPr>
            <w:r>
              <w:rPr>
                <w:rFonts w:ascii="仿宋_GB2312" w:hAnsi="宋体" w:cs="宋体" w:hint="eastAsia"/>
                <w:kern w:val="0"/>
                <w:sz w:val="24"/>
              </w:rPr>
              <w:t>向教育部报送考生诚信考试电子档案信息</w:t>
            </w:r>
          </w:p>
        </w:tc>
        <w:tc>
          <w:tcPr>
            <w:tcW w:w="2945" w:type="dxa"/>
            <w:vAlign w:val="center"/>
          </w:tcPr>
          <w:p w:rsidR="00DA5783" w:rsidRDefault="00DA5783">
            <w:pPr>
              <w:widowControl/>
              <w:jc w:val="center"/>
              <w:rPr>
                <w:rFonts w:ascii="仿宋_GB2312" w:hAnsi="宋体" w:cs="宋体"/>
                <w:kern w:val="0"/>
                <w:sz w:val="24"/>
              </w:rPr>
            </w:pPr>
            <w:r>
              <w:rPr>
                <w:rFonts w:ascii="仿宋_GB2312" w:hAnsi="宋体" w:cs="宋体" w:hint="eastAsia"/>
                <w:kern w:val="0"/>
                <w:sz w:val="24"/>
              </w:rPr>
              <w:t>省教育考试院</w:t>
            </w:r>
          </w:p>
        </w:tc>
      </w:tr>
    </w:tbl>
    <w:p w:rsidR="00DA5783" w:rsidRDefault="00DA5783">
      <w:pPr>
        <w:snapToGrid w:val="0"/>
        <w:spacing w:line="596" w:lineRule="exact"/>
        <w:textAlignment w:val="top"/>
        <w:rPr>
          <w:rFonts w:ascii="仿宋_GB2312"/>
          <w:sz w:val="32"/>
          <w:szCs w:val="32"/>
        </w:rPr>
      </w:pPr>
    </w:p>
    <w:p w:rsidR="00DA5783" w:rsidRDefault="00DA5783">
      <w:pPr>
        <w:snapToGrid w:val="0"/>
        <w:spacing w:line="596" w:lineRule="exact"/>
        <w:textAlignment w:val="top"/>
        <w:rPr>
          <w:rFonts w:ascii="仿宋_GB2312"/>
          <w:sz w:val="32"/>
          <w:szCs w:val="32"/>
        </w:rPr>
      </w:pPr>
    </w:p>
    <w:p w:rsidR="00DA5783" w:rsidRDefault="00DA5783">
      <w:pPr>
        <w:snapToGrid w:val="0"/>
        <w:spacing w:line="596" w:lineRule="exact"/>
        <w:textAlignment w:val="top"/>
        <w:rPr>
          <w:rFonts w:ascii="仿宋_GB2312"/>
          <w:sz w:val="32"/>
          <w:szCs w:val="32"/>
        </w:rPr>
      </w:pPr>
    </w:p>
    <w:p w:rsidR="00DA5783" w:rsidRDefault="00DA5783">
      <w:pPr>
        <w:snapToGrid w:val="0"/>
        <w:spacing w:line="596" w:lineRule="exact"/>
        <w:textAlignment w:val="top"/>
        <w:rPr>
          <w:rFonts w:ascii="仿宋_GB2312"/>
          <w:sz w:val="32"/>
          <w:szCs w:val="32"/>
        </w:rPr>
      </w:pPr>
    </w:p>
    <w:p w:rsidR="00DA5783" w:rsidRDefault="00DA5783">
      <w:pPr>
        <w:snapToGrid w:val="0"/>
        <w:spacing w:line="596" w:lineRule="exact"/>
        <w:textAlignment w:val="top"/>
        <w:rPr>
          <w:rFonts w:ascii="仿宋_GB2312"/>
          <w:sz w:val="32"/>
          <w:szCs w:val="32"/>
        </w:rPr>
      </w:pPr>
    </w:p>
    <w:p w:rsidR="00DA5783" w:rsidRDefault="00DA5783">
      <w:pPr>
        <w:snapToGrid w:val="0"/>
        <w:spacing w:line="596" w:lineRule="exact"/>
        <w:textAlignment w:val="top"/>
        <w:rPr>
          <w:rFonts w:ascii="仿宋_GB2312"/>
          <w:sz w:val="32"/>
          <w:szCs w:val="32"/>
        </w:rPr>
      </w:pPr>
    </w:p>
    <w:p w:rsidR="00DA5783" w:rsidRDefault="00DA5783">
      <w:pPr>
        <w:snapToGrid w:val="0"/>
        <w:spacing w:line="596" w:lineRule="exact"/>
        <w:textAlignment w:val="top"/>
        <w:rPr>
          <w:rFonts w:ascii="仿宋_GB2312"/>
          <w:sz w:val="32"/>
          <w:szCs w:val="32"/>
        </w:rPr>
      </w:pPr>
    </w:p>
    <w:p w:rsidR="00DA5783" w:rsidRDefault="00DA5783">
      <w:pPr>
        <w:snapToGrid w:val="0"/>
        <w:spacing w:line="596" w:lineRule="exact"/>
        <w:textAlignment w:val="top"/>
        <w:rPr>
          <w:rFonts w:ascii="仿宋_GB2312"/>
          <w:sz w:val="32"/>
          <w:szCs w:val="32"/>
        </w:rPr>
      </w:pPr>
    </w:p>
    <w:p w:rsidR="00DA5783" w:rsidRDefault="00DA5783">
      <w:pPr>
        <w:snapToGrid w:val="0"/>
        <w:spacing w:line="596" w:lineRule="exact"/>
        <w:textAlignment w:val="top"/>
        <w:rPr>
          <w:rFonts w:ascii="仿宋_GB2312"/>
          <w:sz w:val="32"/>
          <w:szCs w:val="32"/>
        </w:rPr>
      </w:pPr>
    </w:p>
    <w:p w:rsidR="00DA5783" w:rsidRDefault="00DA5783">
      <w:pPr>
        <w:snapToGrid w:val="0"/>
        <w:spacing w:line="596" w:lineRule="exact"/>
        <w:textAlignment w:val="top"/>
        <w:rPr>
          <w:rFonts w:ascii="仿宋_GB2312"/>
          <w:sz w:val="32"/>
          <w:szCs w:val="32"/>
        </w:rPr>
      </w:pPr>
    </w:p>
    <w:p w:rsidR="00DA5783" w:rsidRDefault="00DA5783">
      <w:pPr>
        <w:snapToGrid w:val="0"/>
        <w:spacing w:line="596" w:lineRule="exact"/>
        <w:textAlignment w:val="top"/>
        <w:rPr>
          <w:rFonts w:ascii="仿宋_GB2312"/>
          <w:sz w:val="32"/>
          <w:szCs w:val="32"/>
        </w:rPr>
      </w:pPr>
    </w:p>
    <w:p w:rsidR="00DA5783" w:rsidRDefault="00DA5783">
      <w:pPr>
        <w:snapToGrid w:val="0"/>
        <w:spacing w:line="596" w:lineRule="exact"/>
        <w:textAlignment w:val="top"/>
        <w:rPr>
          <w:rFonts w:ascii="仿宋_GB2312"/>
          <w:sz w:val="32"/>
          <w:szCs w:val="32"/>
        </w:rPr>
      </w:pPr>
    </w:p>
    <w:p w:rsidR="00DA5783" w:rsidRDefault="00DA5783">
      <w:pPr>
        <w:snapToGrid w:val="0"/>
        <w:spacing w:line="596" w:lineRule="exact"/>
        <w:textAlignment w:val="top"/>
        <w:rPr>
          <w:rFonts w:ascii="仿宋_GB2312"/>
          <w:sz w:val="32"/>
          <w:szCs w:val="32"/>
        </w:rPr>
      </w:pPr>
    </w:p>
    <w:p w:rsidR="00DA5783" w:rsidRDefault="00DA5783">
      <w:pPr>
        <w:snapToGrid w:val="0"/>
        <w:spacing w:line="596" w:lineRule="exact"/>
        <w:textAlignment w:val="top"/>
        <w:rPr>
          <w:rFonts w:ascii="仿宋_GB2312"/>
          <w:sz w:val="32"/>
          <w:szCs w:val="32"/>
        </w:rPr>
      </w:pPr>
    </w:p>
    <w:p w:rsidR="00DA5783" w:rsidRDefault="00DA5783">
      <w:pPr>
        <w:snapToGrid w:val="0"/>
        <w:spacing w:line="596" w:lineRule="exact"/>
        <w:textAlignment w:val="top"/>
        <w:rPr>
          <w:rFonts w:ascii="仿宋_GB2312"/>
          <w:sz w:val="32"/>
          <w:szCs w:val="32"/>
        </w:rPr>
      </w:pPr>
    </w:p>
    <w:p w:rsidR="00DA5783" w:rsidRDefault="00DA5783">
      <w:pPr>
        <w:snapToGrid w:val="0"/>
        <w:spacing w:line="596" w:lineRule="exact"/>
        <w:textAlignment w:val="top"/>
        <w:rPr>
          <w:rFonts w:ascii="仿宋_GB2312"/>
          <w:sz w:val="32"/>
          <w:szCs w:val="32"/>
        </w:rPr>
      </w:pPr>
    </w:p>
    <w:p w:rsidR="00DA5783" w:rsidRDefault="00DA5783">
      <w:pPr>
        <w:snapToGrid w:val="0"/>
        <w:spacing w:line="596" w:lineRule="exact"/>
        <w:textAlignment w:val="top"/>
        <w:rPr>
          <w:rFonts w:ascii="仿宋_GB2312"/>
          <w:sz w:val="32"/>
          <w:szCs w:val="32"/>
        </w:rPr>
      </w:pPr>
    </w:p>
    <w:p w:rsidR="00DA5783" w:rsidRDefault="00DA5783">
      <w:pPr>
        <w:snapToGrid w:val="0"/>
        <w:spacing w:line="596" w:lineRule="exact"/>
        <w:textAlignment w:val="top"/>
        <w:rPr>
          <w:rFonts w:ascii="仿宋_GB2312"/>
          <w:sz w:val="32"/>
          <w:szCs w:val="32"/>
        </w:rPr>
      </w:pPr>
    </w:p>
    <w:p w:rsidR="00DA5783" w:rsidRDefault="00DA5783">
      <w:pPr>
        <w:snapToGrid w:val="0"/>
        <w:spacing w:line="596" w:lineRule="exact"/>
        <w:textAlignment w:val="top"/>
        <w:rPr>
          <w:rFonts w:ascii="仿宋_GB2312"/>
          <w:sz w:val="32"/>
          <w:szCs w:val="32"/>
        </w:rPr>
      </w:pPr>
    </w:p>
    <w:p w:rsidR="00DA5783" w:rsidRDefault="00DA5783">
      <w:pPr>
        <w:snapToGrid w:val="0"/>
        <w:spacing w:line="596" w:lineRule="exact"/>
        <w:textAlignment w:val="top"/>
        <w:rPr>
          <w:rFonts w:ascii="仿宋_GB2312"/>
          <w:sz w:val="32"/>
          <w:szCs w:val="32"/>
        </w:rPr>
      </w:pPr>
    </w:p>
    <w:p w:rsidR="00DA5783" w:rsidRDefault="00DA5783">
      <w:pPr>
        <w:snapToGrid w:val="0"/>
        <w:spacing w:line="596" w:lineRule="exact"/>
        <w:textAlignment w:val="top"/>
        <w:rPr>
          <w:rFonts w:ascii="仿宋_GB2312"/>
          <w:sz w:val="32"/>
          <w:szCs w:val="32"/>
        </w:rPr>
      </w:pPr>
    </w:p>
    <w:p w:rsidR="00DA5783" w:rsidRDefault="00DA5783">
      <w:pPr>
        <w:snapToGrid w:val="0"/>
        <w:spacing w:line="596" w:lineRule="exact"/>
        <w:textAlignment w:val="top"/>
        <w:rPr>
          <w:rFonts w:ascii="仿宋_GB2312"/>
          <w:sz w:val="32"/>
          <w:szCs w:val="32"/>
        </w:rPr>
      </w:pPr>
      <w:bookmarkStart w:id="5" w:name="_GoBack"/>
      <w:bookmarkEnd w:id="5"/>
    </w:p>
    <w:p w:rsidR="00DA5783" w:rsidRDefault="00DA5783">
      <w:pPr>
        <w:snapToGrid w:val="0"/>
        <w:spacing w:line="596" w:lineRule="exact"/>
        <w:textAlignment w:val="top"/>
        <w:rPr>
          <w:rFonts w:ascii="仿宋_GB2312"/>
          <w:sz w:val="32"/>
          <w:szCs w:val="32"/>
        </w:rPr>
      </w:pPr>
    </w:p>
    <w:tbl>
      <w:tblPr>
        <w:tblpPr w:leftFromText="180" w:rightFromText="180" w:vertAnchor="page" w:horzAnchor="page" w:tblpX="1430" w:tblpY="14392"/>
        <w:tblOverlap w:val="never"/>
        <w:tblW w:w="9030" w:type="dxa"/>
        <w:tblBorders>
          <w:top w:val="single" w:sz="12" w:space="0" w:color="auto"/>
          <w:bottom w:val="single" w:sz="12" w:space="0" w:color="auto"/>
          <w:insideH w:val="single" w:sz="12" w:space="0" w:color="auto"/>
        </w:tblBorders>
        <w:tblLayout w:type="fixed"/>
        <w:tblCellMar>
          <w:left w:w="28" w:type="dxa"/>
          <w:right w:w="28" w:type="dxa"/>
        </w:tblCellMar>
        <w:tblLook w:val="00A0"/>
      </w:tblPr>
      <w:tblGrid>
        <w:gridCol w:w="4580"/>
        <w:gridCol w:w="4450"/>
      </w:tblGrid>
      <w:tr w:rsidR="00DA5783">
        <w:trPr>
          <w:trHeight w:val="567"/>
        </w:trPr>
        <w:tc>
          <w:tcPr>
            <w:tcW w:w="4580" w:type="dxa"/>
            <w:vAlign w:val="bottom"/>
          </w:tcPr>
          <w:p w:rsidR="00DA5783" w:rsidRDefault="00DA5783" w:rsidP="00CD1249">
            <w:pPr>
              <w:spacing w:after="100" w:line="590" w:lineRule="exact"/>
              <w:ind w:rightChars="65" w:right="207" w:firstLineChars="100" w:firstLine="288"/>
              <w:rPr>
                <w:rFonts w:ascii="仿宋_GB2312" w:hAnsi="仿宋"/>
                <w:sz w:val="28"/>
              </w:rPr>
            </w:pPr>
            <w:r>
              <w:rPr>
                <w:rFonts w:ascii="仿宋_GB2312" w:hAnsi="仿宋" w:cs="仿宋_GB2312" w:hint="eastAsia"/>
                <w:sz w:val="28"/>
              </w:rPr>
              <w:t>福建省教育厅办公室</w:t>
            </w:r>
          </w:p>
        </w:tc>
        <w:tc>
          <w:tcPr>
            <w:tcW w:w="4450" w:type="dxa"/>
            <w:vAlign w:val="center"/>
          </w:tcPr>
          <w:p w:rsidR="00DA5783" w:rsidRDefault="00DA5783" w:rsidP="00CD1249">
            <w:pPr>
              <w:spacing w:after="100" w:afterAutospacing="1" w:line="590" w:lineRule="exact"/>
              <w:ind w:rightChars="65" w:right="207" w:firstLineChars="300" w:firstLine="864"/>
              <w:jc w:val="right"/>
              <w:textAlignment w:val="bottom"/>
              <w:rPr>
                <w:rFonts w:ascii="仿宋_GB2312"/>
              </w:rPr>
            </w:pPr>
            <w:smartTag w:uri="urn:schemas-microsoft-com:office:smarttags" w:element="chsdate">
              <w:smartTagPr>
                <w:attr w:name="IsROCDate" w:val="False"/>
                <w:attr w:name="IsLunarDate" w:val="False"/>
                <w:attr w:name="Day" w:val="5"/>
                <w:attr w:name="Month" w:val="11"/>
                <w:attr w:name="Year" w:val="2020"/>
              </w:smartTagPr>
              <w:r>
                <w:rPr>
                  <w:rFonts w:ascii="仿宋_GB2312" w:hAnsi="仿宋" w:cs="仿宋_GB2312"/>
                  <w:sz w:val="28"/>
                </w:rPr>
                <w:t>2020</w:t>
              </w:r>
              <w:r>
                <w:rPr>
                  <w:rFonts w:ascii="仿宋_GB2312" w:hAnsi="仿宋" w:cs="仿宋_GB2312" w:hint="eastAsia"/>
                  <w:sz w:val="28"/>
                </w:rPr>
                <w:t>年</w:t>
              </w:r>
              <w:r>
                <w:rPr>
                  <w:rFonts w:ascii="仿宋_GB2312" w:hAnsi="仿宋" w:cs="仿宋_GB2312"/>
                  <w:sz w:val="28"/>
                </w:rPr>
                <w:t>11</w:t>
              </w:r>
              <w:r>
                <w:rPr>
                  <w:rFonts w:ascii="仿宋_GB2312" w:hAnsi="仿宋" w:cs="仿宋_GB2312" w:hint="eastAsia"/>
                  <w:sz w:val="28"/>
                </w:rPr>
                <w:t>月</w:t>
              </w:r>
              <w:r>
                <w:rPr>
                  <w:rFonts w:ascii="仿宋_GB2312" w:hAnsi="仿宋" w:cs="仿宋_GB2312"/>
                  <w:sz w:val="28"/>
                </w:rPr>
                <w:t>5</w:t>
              </w:r>
              <w:r>
                <w:rPr>
                  <w:rFonts w:ascii="仿宋_GB2312" w:hAnsi="仿宋" w:cs="仿宋_GB2312" w:hint="eastAsia"/>
                  <w:sz w:val="28"/>
                </w:rPr>
                <w:t>日</w:t>
              </w:r>
            </w:smartTag>
            <w:r>
              <w:rPr>
                <w:rFonts w:ascii="仿宋_GB2312" w:hAnsi="仿宋" w:cs="仿宋_GB2312" w:hint="eastAsia"/>
                <w:sz w:val="28"/>
              </w:rPr>
              <w:t>印发</w:t>
            </w:r>
            <w:r>
              <w:rPr>
                <w:rFonts w:ascii="仿宋_GB2312" w:cs="仿宋_GB2312"/>
              </w:rPr>
              <w:t xml:space="preserve"> </w:t>
            </w:r>
          </w:p>
        </w:tc>
      </w:tr>
    </w:tbl>
    <w:p w:rsidR="00DA5783" w:rsidRDefault="00DA5783">
      <w:pPr>
        <w:snapToGrid w:val="0"/>
        <w:spacing w:line="596" w:lineRule="exact"/>
        <w:textAlignment w:val="top"/>
        <w:rPr>
          <w:rFonts w:ascii="仿宋_GB2312"/>
          <w:sz w:val="32"/>
          <w:szCs w:val="32"/>
        </w:rPr>
      </w:pPr>
    </w:p>
    <w:sectPr w:rsidR="00DA5783" w:rsidSect="009C4EBD">
      <w:footerReference w:type="even" r:id="rId7"/>
      <w:footerReference w:type="default" r:id="rId8"/>
      <w:footerReference w:type="first" r:id="rId9"/>
      <w:pgSz w:w="11906" w:h="16838"/>
      <w:pgMar w:top="2098" w:right="1588" w:bottom="1588" w:left="1588" w:header="851" w:footer="992" w:gutter="0"/>
      <w:pgNumType w:fmt="numberInDash"/>
      <w:cols w:space="720"/>
      <w:docGrid w:type="linesAndChars" w:linePitch="596" w:charSpace="160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5783" w:rsidRDefault="00DA5783" w:rsidP="009C4EBD">
      <w:r>
        <w:separator/>
      </w:r>
    </w:p>
  </w:endnote>
  <w:endnote w:type="continuationSeparator" w:id="0">
    <w:p w:rsidR="00DA5783" w:rsidRDefault="00DA5783" w:rsidP="009C4E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altName w:val="Arial Unicode MS"/>
    <w:panose1 w:val="00000000000000000000"/>
    <w:charset w:val="86"/>
    <w:family w:val="modern"/>
    <w:notTrueType/>
    <w:pitch w:val="default"/>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楷体">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783" w:rsidRDefault="00DA5783">
    <w:pPr>
      <w:pStyle w:val="Footer"/>
      <w:ind w:right="360" w:firstLine="360"/>
    </w:pPr>
    <w:r>
      <w:rPr>
        <w:noProof/>
      </w:rPr>
      <w:pict>
        <v:shapetype id="_x0000_t202" coordsize="21600,21600" o:spt="202" path="m,l,21600r21600,l21600,xe">
          <v:stroke joinstyle="miter"/>
          <v:path gradientshapeok="t" o:connecttype="rect"/>
        </v:shapetype>
        <v:shape id="文本框 2" o:spid="_x0000_s2049" type="#_x0000_t202" style="position:absolute;left:0;text-align:left;margin-left:0;margin-top:-18.75pt;width:55.45pt;height:29.1pt;z-index:251658240;mso-position-horizontal-relative:margin" filled="f" stroked="f">
          <v:textbox inset="0,0,0,0">
            <w:txbxContent>
              <w:p w:rsidR="00DA5783" w:rsidRDefault="00DA5783">
                <w:pPr>
                  <w:pStyle w:val="Footer"/>
                  <w:rPr>
                    <w:rFonts w:ascii="宋体" w:eastAsia="宋体" w:hAnsi="宋体" w:cs="宋体"/>
                    <w:sz w:val="28"/>
                    <w:szCs w:val="28"/>
                  </w:rPr>
                </w:pPr>
                <w:r>
                  <w:rPr>
                    <w:rFonts w:ascii="宋体" w:eastAsia="宋体" w:hAnsi="宋体" w:cs="宋体"/>
                    <w:sz w:val="28"/>
                    <w:szCs w:val="28"/>
                  </w:rPr>
                  <w:fldChar w:fldCharType="begin"/>
                </w:r>
                <w:r>
                  <w:rPr>
                    <w:rFonts w:ascii="宋体" w:eastAsia="宋体" w:hAnsi="宋体" w:cs="宋体"/>
                    <w:sz w:val="28"/>
                    <w:szCs w:val="28"/>
                  </w:rPr>
                  <w:instrText xml:space="preserve"> PAGE  \* MERGEFORMAT </w:instrText>
                </w:r>
                <w:r>
                  <w:rPr>
                    <w:rFonts w:ascii="宋体" w:eastAsia="宋体" w:hAnsi="宋体" w:cs="宋体"/>
                    <w:sz w:val="28"/>
                    <w:szCs w:val="28"/>
                  </w:rPr>
                  <w:fldChar w:fldCharType="separate"/>
                </w:r>
                <w:r>
                  <w:rPr>
                    <w:rFonts w:ascii="宋体" w:eastAsia="宋体" w:hAnsi="宋体" w:cs="宋体"/>
                    <w:noProof/>
                    <w:sz w:val="28"/>
                    <w:szCs w:val="28"/>
                  </w:rPr>
                  <w:t>- 2 -</w:t>
                </w:r>
                <w:r>
                  <w:rPr>
                    <w:rFonts w:ascii="宋体" w:eastAsia="宋体" w:hAnsi="宋体" w:cs="宋体"/>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783" w:rsidRDefault="00DA5783">
    <w:pPr>
      <w:pStyle w:val="Footer"/>
      <w:ind w:right="360" w:firstLine="360"/>
    </w:pPr>
    <w:r>
      <w:rPr>
        <w:noProof/>
      </w:rPr>
      <w:pict>
        <v:shapetype id="_x0000_t202" coordsize="21600,21600" o:spt="202" path="m,l,21600r21600,l21600,xe">
          <v:stroke joinstyle="miter"/>
          <v:path gradientshapeok="t" o:connecttype="rect"/>
        </v:shapetype>
        <v:shape id="文本框 1" o:spid="_x0000_s2050" type="#_x0000_t202" style="position:absolute;left:0;text-align:left;margin-left:390.85pt;margin-top:-16.45pt;width:45.65pt;height:27.55pt;z-index:251657216;mso-position-horizontal-relative:margin" filled="f" stroked="f">
          <v:textbox inset="0,0,0,0">
            <w:txbxContent>
              <w:p w:rsidR="00DA5783" w:rsidRDefault="00DA5783">
                <w:pPr>
                  <w:pStyle w:val="Footer"/>
                  <w:rPr>
                    <w:rFonts w:ascii="宋体" w:eastAsia="宋体" w:hAnsi="宋体" w:cs="宋体"/>
                    <w:sz w:val="28"/>
                    <w:szCs w:val="28"/>
                  </w:rPr>
                </w:pPr>
                <w:r>
                  <w:rPr>
                    <w:rFonts w:ascii="宋体" w:eastAsia="宋体" w:hAnsi="宋体" w:cs="宋体"/>
                    <w:sz w:val="28"/>
                    <w:szCs w:val="28"/>
                  </w:rPr>
                  <w:fldChar w:fldCharType="begin"/>
                </w:r>
                <w:r>
                  <w:rPr>
                    <w:rFonts w:ascii="宋体" w:eastAsia="宋体" w:hAnsi="宋体" w:cs="宋体"/>
                    <w:sz w:val="28"/>
                    <w:szCs w:val="28"/>
                  </w:rPr>
                  <w:instrText xml:space="preserve"> PAGE  \* MERGEFORMAT </w:instrText>
                </w:r>
                <w:r>
                  <w:rPr>
                    <w:rFonts w:ascii="宋体" w:eastAsia="宋体" w:hAnsi="宋体" w:cs="宋体"/>
                    <w:sz w:val="28"/>
                    <w:szCs w:val="28"/>
                  </w:rPr>
                  <w:fldChar w:fldCharType="separate"/>
                </w:r>
                <w:r>
                  <w:rPr>
                    <w:rFonts w:ascii="宋体" w:eastAsia="宋体" w:hAnsi="宋体" w:cs="宋体"/>
                    <w:noProof/>
                    <w:sz w:val="28"/>
                    <w:szCs w:val="28"/>
                  </w:rPr>
                  <w:t>- 1 -</w:t>
                </w:r>
                <w:r>
                  <w:rPr>
                    <w:rFonts w:ascii="宋体" w:eastAsia="宋体" w:hAnsi="宋体" w:cs="宋体"/>
                    <w:sz w:val="28"/>
                    <w:szCs w:val="2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783" w:rsidRDefault="00DA5783">
    <w:pPr>
      <w:pStyle w:val="Footer"/>
      <w:framePr w:wrap="around" w:vAnchor="text" w:hAnchor="page" w:x="9389" w:y="-2"/>
      <w:jc w:val="right"/>
      <w:rPr>
        <w:rStyle w:val="PageNumber"/>
      </w:rPr>
    </w:pPr>
    <w:r>
      <w:rPr>
        <w:rStyle w:val="PageNumber"/>
        <w:rFonts w:ascii="宋体" w:hAnsi="宋体"/>
        <w:sz w:val="28"/>
        <w:szCs w:val="28"/>
      </w:rPr>
      <w:t>—</w:t>
    </w:r>
    <w:r>
      <w:rPr>
        <w:rStyle w:val="PageNumber"/>
      </w:rPr>
      <w:t xml:space="preserve"> </w:t>
    </w:r>
    <w:r>
      <w:rPr>
        <w:rStyle w:val="PageNumber"/>
        <w:rFonts w:ascii="宋体" w:hAnsi="宋体"/>
        <w:sz w:val="28"/>
        <w:szCs w:val="28"/>
      </w:rPr>
      <w:fldChar w:fldCharType="begin"/>
    </w:r>
    <w:r>
      <w:rPr>
        <w:rStyle w:val="PageNumber"/>
        <w:rFonts w:ascii="宋体" w:hAnsi="宋体"/>
        <w:sz w:val="28"/>
        <w:szCs w:val="28"/>
      </w:rPr>
      <w:instrText xml:space="preserve">PAGE  </w:instrText>
    </w:r>
    <w:r>
      <w:rPr>
        <w:rStyle w:val="PageNumber"/>
        <w:rFonts w:ascii="宋体" w:hAnsi="宋体"/>
        <w:sz w:val="28"/>
        <w:szCs w:val="28"/>
      </w:rPr>
      <w:fldChar w:fldCharType="separate"/>
    </w:r>
    <w:r>
      <w:rPr>
        <w:rStyle w:val="PageNumber"/>
        <w:rFonts w:ascii="宋体" w:hAnsi="宋体"/>
        <w:sz w:val="28"/>
        <w:szCs w:val="28"/>
      </w:rPr>
      <w:t>1</w:t>
    </w:r>
    <w:r>
      <w:rPr>
        <w:rStyle w:val="PageNumber"/>
        <w:rFonts w:ascii="宋体" w:hAnsi="宋体"/>
        <w:sz w:val="28"/>
        <w:szCs w:val="28"/>
      </w:rPr>
      <w:fldChar w:fldCharType="end"/>
    </w:r>
    <w:r>
      <w:rPr>
        <w:rStyle w:val="PageNumber"/>
        <w:rFonts w:ascii="宋体" w:hAnsi="宋体"/>
        <w:sz w:val="28"/>
        <w:szCs w:val="28"/>
      </w:rPr>
      <w:t xml:space="preserve"> —</w:t>
    </w:r>
  </w:p>
  <w:p w:rsidR="00DA5783" w:rsidRDefault="00DA57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5783" w:rsidRDefault="00DA5783" w:rsidP="009C4EBD">
      <w:r>
        <w:separator/>
      </w:r>
    </w:p>
  </w:footnote>
  <w:footnote w:type="continuationSeparator" w:id="0">
    <w:p w:rsidR="00DA5783" w:rsidRDefault="00DA5783" w:rsidP="009C4E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mirrorMargins/>
  <w:bordersDoNotSurroundHeader/>
  <w:bordersDoNotSurroundFooter/>
  <w:defaultTabStop w:val="420"/>
  <w:evenAndOddHeaders/>
  <w:drawingGridHorizontalSpacing w:val="159"/>
  <w:drawingGridVerticalSpacing w:val="298"/>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ocWord" w:val="????????2002-01-01"/>
    <w:docVar w:name="TemplateName" w:val="??????.doc"/>
  </w:docVars>
  <w:rsids>
    <w:rsidRoot w:val="00DB7B4A"/>
    <w:rsid w:val="00022C7B"/>
    <w:rsid w:val="00030EB1"/>
    <w:rsid w:val="00035897"/>
    <w:rsid w:val="00036A17"/>
    <w:rsid w:val="0004333A"/>
    <w:rsid w:val="00047FBA"/>
    <w:rsid w:val="00051942"/>
    <w:rsid w:val="000613FF"/>
    <w:rsid w:val="000641C3"/>
    <w:rsid w:val="000650DB"/>
    <w:rsid w:val="00072D5E"/>
    <w:rsid w:val="0007606E"/>
    <w:rsid w:val="000861B0"/>
    <w:rsid w:val="00094648"/>
    <w:rsid w:val="000961EF"/>
    <w:rsid w:val="000A5E56"/>
    <w:rsid w:val="000A75F3"/>
    <w:rsid w:val="000B173D"/>
    <w:rsid w:val="000B4639"/>
    <w:rsid w:val="000B4C93"/>
    <w:rsid w:val="000B6E31"/>
    <w:rsid w:val="000B767A"/>
    <w:rsid w:val="000C1021"/>
    <w:rsid w:val="000C7139"/>
    <w:rsid w:val="000D0A38"/>
    <w:rsid w:val="000D1607"/>
    <w:rsid w:val="000D4A2F"/>
    <w:rsid w:val="000D5C3F"/>
    <w:rsid w:val="000D681C"/>
    <w:rsid w:val="000E220F"/>
    <w:rsid w:val="000E22DB"/>
    <w:rsid w:val="000E3F31"/>
    <w:rsid w:val="000E4575"/>
    <w:rsid w:val="000F1448"/>
    <w:rsid w:val="000F7451"/>
    <w:rsid w:val="001018E9"/>
    <w:rsid w:val="0010353E"/>
    <w:rsid w:val="00103A06"/>
    <w:rsid w:val="00104754"/>
    <w:rsid w:val="00105D68"/>
    <w:rsid w:val="00110368"/>
    <w:rsid w:val="00133000"/>
    <w:rsid w:val="00140978"/>
    <w:rsid w:val="001410CF"/>
    <w:rsid w:val="001427FA"/>
    <w:rsid w:val="00142FA0"/>
    <w:rsid w:val="00147BC7"/>
    <w:rsid w:val="00154F57"/>
    <w:rsid w:val="0015565A"/>
    <w:rsid w:val="00161CD1"/>
    <w:rsid w:val="0016478A"/>
    <w:rsid w:val="00172C17"/>
    <w:rsid w:val="0017699A"/>
    <w:rsid w:val="00193560"/>
    <w:rsid w:val="00193639"/>
    <w:rsid w:val="001A33B7"/>
    <w:rsid w:val="001A3D8A"/>
    <w:rsid w:val="001A4739"/>
    <w:rsid w:val="001A4AD6"/>
    <w:rsid w:val="001B17A2"/>
    <w:rsid w:val="001B2348"/>
    <w:rsid w:val="001B2E0F"/>
    <w:rsid w:val="001B5234"/>
    <w:rsid w:val="001C0085"/>
    <w:rsid w:val="001C1266"/>
    <w:rsid w:val="001C2860"/>
    <w:rsid w:val="001C40A9"/>
    <w:rsid w:val="001D0EA8"/>
    <w:rsid w:val="001D533E"/>
    <w:rsid w:val="001D6F09"/>
    <w:rsid w:val="001E2420"/>
    <w:rsid w:val="001E389B"/>
    <w:rsid w:val="001E74D1"/>
    <w:rsid w:val="00203B06"/>
    <w:rsid w:val="00206AF5"/>
    <w:rsid w:val="00212346"/>
    <w:rsid w:val="00226B4C"/>
    <w:rsid w:val="00226B6E"/>
    <w:rsid w:val="00226C90"/>
    <w:rsid w:val="00230E7B"/>
    <w:rsid w:val="0024550A"/>
    <w:rsid w:val="002469BC"/>
    <w:rsid w:val="002514F5"/>
    <w:rsid w:val="002628C7"/>
    <w:rsid w:val="00266082"/>
    <w:rsid w:val="002705EE"/>
    <w:rsid w:val="0027255F"/>
    <w:rsid w:val="00273304"/>
    <w:rsid w:val="002744A0"/>
    <w:rsid w:val="00274DC6"/>
    <w:rsid w:val="00274E3E"/>
    <w:rsid w:val="00276904"/>
    <w:rsid w:val="00277BD8"/>
    <w:rsid w:val="00277EE7"/>
    <w:rsid w:val="002802E1"/>
    <w:rsid w:val="002839A3"/>
    <w:rsid w:val="00284DE5"/>
    <w:rsid w:val="00285527"/>
    <w:rsid w:val="00293199"/>
    <w:rsid w:val="00293918"/>
    <w:rsid w:val="00296680"/>
    <w:rsid w:val="002A180D"/>
    <w:rsid w:val="002B23C2"/>
    <w:rsid w:val="002B60EA"/>
    <w:rsid w:val="002B6F8C"/>
    <w:rsid w:val="002B743C"/>
    <w:rsid w:val="002C2515"/>
    <w:rsid w:val="002C744A"/>
    <w:rsid w:val="002D795B"/>
    <w:rsid w:val="002F2F64"/>
    <w:rsid w:val="002F65EE"/>
    <w:rsid w:val="0030193D"/>
    <w:rsid w:val="00311F98"/>
    <w:rsid w:val="00321364"/>
    <w:rsid w:val="00330CD5"/>
    <w:rsid w:val="00332BD2"/>
    <w:rsid w:val="0033784B"/>
    <w:rsid w:val="00344796"/>
    <w:rsid w:val="00345CA7"/>
    <w:rsid w:val="00361297"/>
    <w:rsid w:val="00361F17"/>
    <w:rsid w:val="00362144"/>
    <w:rsid w:val="00362868"/>
    <w:rsid w:val="003665B8"/>
    <w:rsid w:val="00373060"/>
    <w:rsid w:val="00374797"/>
    <w:rsid w:val="0038058D"/>
    <w:rsid w:val="003825A2"/>
    <w:rsid w:val="00384555"/>
    <w:rsid w:val="00386CEF"/>
    <w:rsid w:val="003A77BB"/>
    <w:rsid w:val="003B4AF8"/>
    <w:rsid w:val="003D2A8C"/>
    <w:rsid w:val="003E05F8"/>
    <w:rsid w:val="003E0847"/>
    <w:rsid w:val="003E7D79"/>
    <w:rsid w:val="003F1444"/>
    <w:rsid w:val="003F43AE"/>
    <w:rsid w:val="00402416"/>
    <w:rsid w:val="004201A5"/>
    <w:rsid w:val="00422A2D"/>
    <w:rsid w:val="00427840"/>
    <w:rsid w:val="00444011"/>
    <w:rsid w:val="00454E1D"/>
    <w:rsid w:val="00467717"/>
    <w:rsid w:val="00467AAA"/>
    <w:rsid w:val="00470D32"/>
    <w:rsid w:val="004748D2"/>
    <w:rsid w:val="00475BD7"/>
    <w:rsid w:val="004839E8"/>
    <w:rsid w:val="0048786F"/>
    <w:rsid w:val="00493157"/>
    <w:rsid w:val="004A2F6F"/>
    <w:rsid w:val="004A30E3"/>
    <w:rsid w:val="004B27D0"/>
    <w:rsid w:val="004B3EBE"/>
    <w:rsid w:val="004C372E"/>
    <w:rsid w:val="004C749B"/>
    <w:rsid w:val="004D2C79"/>
    <w:rsid w:val="004D5BF0"/>
    <w:rsid w:val="004E4D07"/>
    <w:rsid w:val="004E55B1"/>
    <w:rsid w:val="004E5EBF"/>
    <w:rsid w:val="004F0B2F"/>
    <w:rsid w:val="004F151E"/>
    <w:rsid w:val="004F3329"/>
    <w:rsid w:val="005143AE"/>
    <w:rsid w:val="005144F2"/>
    <w:rsid w:val="00515953"/>
    <w:rsid w:val="005205EB"/>
    <w:rsid w:val="005208FF"/>
    <w:rsid w:val="00524F4A"/>
    <w:rsid w:val="00530EEB"/>
    <w:rsid w:val="00546F94"/>
    <w:rsid w:val="005511BD"/>
    <w:rsid w:val="005513FA"/>
    <w:rsid w:val="005617FD"/>
    <w:rsid w:val="00563E7B"/>
    <w:rsid w:val="00563E91"/>
    <w:rsid w:val="00565CB1"/>
    <w:rsid w:val="00567553"/>
    <w:rsid w:val="00574127"/>
    <w:rsid w:val="00580CA7"/>
    <w:rsid w:val="00585F01"/>
    <w:rsid w:val="00590E0C"/>
    <w:rsid w:val="005A4277"/>
    <w:rsid w:val="005A52F9"/>
    <w:rsid w:val="005A7BFD"/>
    <w:rsid w:val="005B2E28"/>
    <w:rsid w:val="005B3CB5"/>
    <w:rsid w:val="005B79A8"/>
    <w:rsid w:val="005C3ABE"/>
    <w:rsid w:val="005C7B35"/>
    <w:rsid w:val="005D17DD"/>
    <w:rsid w:val="005D5DF9"/>
    <w:rsid w:val="005D770D"/>
    <w:rsid w:val="005E1221"/>
    <w:rsid w:val="005E3BE2"/>
    <w:rsid w:val="005F346F"/>
    <w:rsid w:val="005F518D"/>
    <w:rsid w:val="00601F80"/>
    <w:rsid w:val="00605048"/>
    <w:rsid w:val="0061069E"/>
    <w:rsid w:val="00611ABF"/>
    <w:rsid w:val="00612070"/>
    <w:rsid w:val="00624993"/>
    <w:rsid w:val="00626315"/>
    <w:rsid w:val="00635C5F"/>
    <w:rsid w:val="00646692"/>
    <w:rsid w:val="00652BB9"/>
    <w:rsid w:val="0065332B"/>
    <w:rsid w:val="00661298"/>
    <w:rsid w:val="00663DDB"/>
    <w:rsid w:val="00667A12"/>
    <w:rsid w:val="00673323"/>
    <w:rsid w:val="00677515"/>
    <w:rsid w:val="006867AD"/>
    <w:rsid w:val="006948D9"/>
    <w:rsid w:val="00694C62"/>
    <w:rsid w:val="006A1C31"/>
    <w:rsid w:val="006A1F5F"/>
    <w:rsid w:val="006B3BE5"/>
    <w:rsid w:val="006B5E06"/>
    <w:rsid w:val="006B7166"/>
    <w:rsid w:val="006B7E13"/>
    <w:rsid w:val="006C1D42"/>
    <w:rsid w:val="006C36E9"/>
    <w:rsid w:val="006E0349"/>
    <w:rsid w:val="006F009A"/>
    <w:rsid w:val="00705BC4"/>
    <w:rsid w:val="00706B01"/>
    <w:rsid w:val="007073AC"/>
    <w:rsid w:val="00714757"/>
    <w:rsid w:val="007147DB"/>
    <w:rsid w:val="007149C3"/>
    <w:rsid w:val="00716877"/>
    <w:rsid w:val="00717B82"/>
    <w:rsid w:val="0072392D"/>
    <w:rsid w:val="00732E89"/>
    <w:rsid w:val="00737CFB"/>
    <w:rsid w:val="00741972"/>
    <w:rsid w:val="00743B17"/>
    <w:rsid w:val="00744FF8"/>
    <w:rsid w:val="007463E3"/>
    <w:rsid w:val="00750C52"/>
    <w:rsid w:val="00752DBB"/>
    <w:rsid w:val="00753C84"/>
    <w:rsid w:val="00756522"/>
    <w:rsid w:val="007614DE"/>
    <w:rsid w:val="00762F42"/>
    <w:rsid w:val="0076383E"/>
    <w:rsid w:val="00766B5F"/>
    <w:rsid w:val="00770048"/>
    <w:rsid w:val="007807B7"/>
    <w:rsid w:val="00786BDB"/>
    <w:rsid w:val="00786C51"/>
    <w:rsid w:val="007919BE"/>
    <w:rsid w:val="00796780"/>
    <w:rsid w:val="007B2DB7"/>
    <w:rsid w:val="007B5BE7"/>
    <w:rsid w:val="007B6384"/>
    <w:rsid w:val="007B7DD5"/>
    <w:rsid w:val="007C6580"/>
    <w:rsid w:val="007D7CC8"/>
    <w:rsid w:val="007E0CEF"/>
    <w:rsid w:val="007E1DEB"/>
    <w:rsid w:val="007E2BBD"/>
    <w:rsid w:val="007E2EA4"/>
    <w:rsid w:val="007E3639"/>
    <w:rsid w:val="007E5910"/>
    <w:rsid w:val="007E6F88"/>
    <w:rsid w:val="007F0115"/>
    <w:rsid w:val="007F1320"/>
    <w:rsid w:val="007F6BB9"/>
    <w:rsid w:val="00800296"/>
    <w:rsid w:val="00804368"/>
    <w:rsid w:val="00810E65"/>
    <w:rsid w:val="00817A65"/>
    <w:rsid w:val="00824685"/>
    <w:rsid w:val="00837915"/>
    <w:rsid w:val="00837F3C"/>
    <w:rsid w:val="00841218"/>
    <w:rsid w:val="008419EC"/>
    <w:rsid w:val="0084373F"/>
    <w:rsid w:val="00853709"/>
    <w:rsid w:val="008576E5"/>
    <w:rsid w:val="0086335F"/>
    <w:rsid w:val="0087012B"/>
    <w:rsid w:val="0087076D"/>
    <w:rsid w:val="00870C31"/>
    <w:rsid w:val="008710E7"/>
    <w:rsid w:val="00872C0B"/>
    <w:rsid w:val="00873DDB"/>
    <w:rsid w:val="00874E8D"/>
    <w:rsid w:val="008768CB"/>
    <w:rsid w:val="008811B2"/>
    <w:rsid w:val="008833D7"/>
    <w:rsid w:val="00883D91"/>
    <w:rsid w:val="0088496E"/>
    <w:rsid w:val="0088713D"/>
    <w:rsid w:val="00887BE5"/>
    <w:rsid w:val="0089617F"/>
    <w:rsid w:val="008A0419"/>
    <w:rsid w:val="008A22E0"/>
    <w:rsid w:val="008A293A"/>
    <w:rsid w:val="008A2A6D"/>
    <w:rsid w:val="008B42EF"/>
    <w:rsid w:val="008B67E2"/>
    <w:rsid w:val="008C5C8D"/>
    <w:rsid w:val="008C714E"/>
    <w:rsid w:val="008D3971"/>
    <w:rsid w:val="008F21C4"/>
    <w:rsid w:val="008F6201"/>
    <w:rsid w:val="0090765E"/>
    <w:rsid w:val="0092400F"/>
    <w:rsid w:val="00925ADF"/>
    <w:rsid w:val="009363AD"/>
    <w:rsid w:val="00940335"/>
    <w:rsid w:val="0094245D"/>
    <w:rsid w:val="00942A85"/>
    <w:rsid w:val="00943C5E"/>
    <w:rsid w:val="00950238"/>
    <w:rsid w:val="0096268B"/>
    <w:rsid w:val="00963288"/>
    <w:rsid w:val="00967712"/>
    <w:rsid w:val="009742B3"/>
    <w:rsid w:val="00976E32"/>
    <w:rsid w:val="00993763"/>
    <w:rsid w:val="00994BF6"/>
    <w:rsid w:val="00997FCF"/>
    <w:rsid w:val="009A37DB"/>
    <w:rsid w:val="009A582B"/>
    <w:rsid w:val="009A6060"/>
    <w:rsid w:val="009C01BD"/>
    <w:rsid w:val="009C3789"/>
    <w:rsid w:val="009C37BC"/>
    <w:rsid w:val="009C4DB8"/>
    <w:rsid w:val="009C4EBD"/>
    <w:rsid w:val="009C726B"/>
    <w:rsid w:val="009D2C7D"/>
    <w:rsid w:val="009D713B"/>
    <w:rsid w:val="009E2C93"/>
    <w:rsid w:val="009E3BE5"/>
    <w:rsid w:val="009E6C37"/>
    <w:rsid w:val="009E6CCA"/>
    <w:rsid w:val="009E6DD8"/>
    <w:rsid w:val="009E7224"/>
    <w:rsid w:val="009F4434"/>
    <w:rsid w:val="009F5CCA"/>
    <w:rsid w:val="009F6604"/>
    <w:rsid w:val="00A059B5"/>
    <w:rsid w:val="00A05C41"/>
    <w:rsid w:val="00A217D1"/>
    <w:rsid w:val="00A226B1"/>
    <w:rsid w:val="00A230ED"/>
    <w:rsid w:val="00A23C2B"/>
    <w:rsid w:val="00A2459A"/>
    <w:rsid w:val="00A331DF"/>
    <w:rsid w:val="00A34D87"/>
    <w:rsid w:val="00A353FF"/>
    <w:rsid w:val="00A408AA"/>
    <w:rsid w:val="00A4109A"/>
    <w:rsid w:val="00A418DF"/>
    <w:rsid w:val="00A540A0"/>
    <w:rsid w:val="00A6086E"/>
    <w:rsid w:val="00A61929"/>
    <w:rsid w:val="00A70C0B"/>
    <w:rsid w:val="00A753A4"/>
    <w:rsid w:val="00A8100C"/>
    <w:rsid w:val="00A83940"/>
    <w:rsid w:val="00A85819"/>
    <w:rsid w:val="00A87245"/>
    <w:rsid w:val="00A90A2A"/>
    <w:rsid w:val="00A95636"/>
    <w:rsid w:val="00AA4753"/>
    <w:rsid w:val="00AB0911"/>
    <w:rsid w:val="00AB1FFA"/>
    <w:rsid w:val="00AB2411"/>
    <w:rsid w:val="00AB2F92"/>
    <w:rsid w:val="00AB36B5"/>
    <w:rsid w:val="00AC5394"/>
    <w:rsid w:val="00AD08B6"/>
    <w:rsid w:val="00AD1B0A"/>
    <w:rsid w:val="00AD45ED"/>
    <w:rsid w:val="00AD6211"/>
    <w:rsid w:val="00AE1621"/>
    <w:rsid w:val="00AE4A41"/>
    <w:rsid w:val="00AE6785"/>
    <w:rsid w:val="00AF2AEA"/>
    <w:rsid w:val="00AF2DDB"/>
    <w:rsid w:val="00AF3E2E"/>
    <w:rsid w:val="00AF677D"/>
    <w:rsid w:val="00B005C9"/>
    <w:rsid w:val="00B01FCE"/>
    <w:rsid w:val="00B02BB8"/>
    <w:rsid w:val="00B053C6"/>
    <w:rsid w:val="00B07C8B"/>
    <w:rsid w:val="00B14058"/>
    <w:rsid w:val="00B16911"/>
    <w:rsid w:val="00B22580"/>
    <w:rsid w:val="00B2386D"/>
    <w:rsid w:val="00B30550"/>
    <w:rsid w:val="00B30705"/>
    <w:rsid w:val="00B313E4"/>
    <w:rsid w:val="00B33D28"/>
    <w:rsid w:val="00B363D5"/>
    <w:rsid w:val="00B42B1B"/>
    <w:rsid w:val="00B4395A"/>
    <w:rsid w:val="00B52462"/>
    <w:rsid w:val="00B60CFE"/>
    <w:rsid w:val="00B70460"/>
    <w:rsid w:val="00B705EF"/>
    <w:rsid w:val="00B708D0"/>
    <w:rsid w:val="00B73AFD"/>
    <w:rsid w:val="00B778EC"/>
    <w:rsid w:val="00B81590"/>
    <w:rsid w:val="00B8252E"/>
    <w:rsid w:val="00B869B4"/>
    <w:rsid w:val="00B8728B"/>
    <w:rsid w:val="00B9130B"/>
    <w:rsid w:val="00B9363A"/>
    <w:rsid w:val="00B93780"/>
    <w:rsid w:val="00B95C3D"/>
    <w:rsid w:val="00BA4B65"/>
    <w:rsid w:val="00BA5639"/>
    <w:rsid w:val="00BA652C"/>
    <w:rsid w:val="00BA717B"/>
    <w:rsid w:val="00BB30A1"/>
    <w:rsid w:val="00BB3A02"/>
    <w:rsid w:val="00BB43DA"/>
    <w:rsid w:val="00BB596C"/>
    <w:rsid w:val="00BB7420"/>
    <w:rsid w:val="00BC6821"/>
    <w:rsid w:val="00BD3B1B"/>
    <w:rsid w:val="00BD4633"/>
    <w:rsid w:val="00BE021A"/>
    <w:rsid w:val="00BE189C"/>
    <w:rsid w:val="00BE2F9E"/>
    <w:rsid w:val="00BE35F2"/>
    <w:rsid w:val="00BF63C3"/>
    <w:rsid w:val="00C1415C"/>
    <w:rsid w:val="00C20642"/>
    <w:rsid w:val="00C23071"/>
    <w:rsid w:val="00C267A3"/>
    <w:rsid w:val="00C273E4"/>
    <w:rsid w:val="00C31A13"/>
    <w:rsid w:val="00C3497E"/>
    <w:rsid w:val="00C349B0"/>
    <w:rsid w:val="00C350E0"/>
    <w:rsid w:val="00C40BBA"/>
    <w:rsid w:val="00C466D4"/>
    <w:rsid w:val="00C50A69"/>
    <w:rsid w:val="00C55F4C"/>
    <w:rsid w:val="00C71A93"/>
    <w:rsid w:val="00C83FD0"/>
    <w:rsid w:val="00C849A9"/>
    <w:rsid w:val="00C85AD0"/>
    <w:rsid w:val="00C87EC5"/>
    <w:rsid w:val="00CA25A9"/>
    <w:rsid w:val="00CB0807"/>
    <w:rsid w:val="00CB2208"/>
    <w:rsid w:val="00CB7C95"/>
    <w:rsid w:val="00CC7DA2"/>
    <w:rsid w:val="00CD1249"/>
    <w:rsid w:val="00CE25CE"/>
    <w:rsid w:val="00CE50C2"/>
    <w:rsid w:val="00CE5A6A"/>
    <w:rsid w:val="00CF33EC"/>
    <w:rsid w:val="00CF5EDC"/>
    <w:rsid w:val="00CF71FE"/>
    <w:rsid w:val="00D10B97"/>
    <w:rsid w:val="00D175E7"/>
    <w:rsid w:val="00D210AE"/>
    <w:rsid w:val="00D21EFE"/>
    <w:rsid w:val="00D2340B"/>
    <w:rsid w:val="00D27016"/>
    <w:rsid w:val="00D36316"/>
    <w:rsid w:val="00D42A21"/>
    <w:rsid w:val="00D43307"/>
    <w:rsid w:val="00D654E0"/>
    <w:rsid w:val="00D8155D"/>
    <w:rsid w:val="00D82F27"/>
    <w:rsid w:val="00D8384F"/>
    <w:rsid w:val="00D87E54"/>
    <w:rsid w:val="00D924E2"/>
    <w:rsid w:val="00D9269B"/>
    <w:rsid w:val="00D94110"/>
    <w:rsid w:val="00D967F7"/>
    <w:rsid w:val="00DA38C8"/>
    <w:rsid w:val="00DA3E80"/>
    <w:rsid w:val="00DA4191"/>
    <w:rsid w:val="00DA51BF"/>
    <w:rsid w:val="00DA5783"/>
    <w:rsid w:val="00DA5B09"/>
    <w:rsid w:val="00DA72AE"/>
    <w:rsid w:val="00DA7F8B"/>
    <w:rsid w:val="00DB0F95"/>
    <w:rsid w:val="00DB5A79"/>
    <w:rsid w:val="00DB7943"/>
    <w:rsid w:val="00DB7B4A"/>
    <w:rsid w:val="00DC0FF9"/>
    <w:rsid w:val="00DC6E05"/>
    <w:rsid w:val="00DD7A77"/>
    <w:rsid w:val="00DE56BD"/>
    <w:rsid w:val="00DE62AA"/>
    <w:rsid w:val="00DE63EC"/>
    <w:rsid w:val="00DF6192"/>
    <w:rsid w:val="00DF7767"/>
    <w:rsid w:val="00E01ACC"/>
    <w:rsid w:val="00E05236"/>
    <w:rsid w:val="00E06C8D"/>
    <w:rsid w:val="00E24FC6"/>
    <w:rsid w:val="00E252A2"/>
    <w:rsid w:val="00E27508"/>
    <w:rsid w:val="00E311FA"/>
    <w:rsid w:val="00E334A8"/>
    <w:rsid w:val="00E358C3"/>
    <w:rsid w:val="00E40108"/>
    <w:rsid w:val="00E456A3"/>
    <w:rsid w:val="00E53F8C"/>
    <w:rsid w:val="00E5656F"/>
    <w:rsid w:val="00E56EE2"/>
    <w:rsid w:val="00E57D5B"/>
    <w:rsid w:val="00E612B4"/>
    <w:rsid w:val="00E61B4A"/>
    <w:rsid w:val="00E83CBE"/>
    <w:rsid w:val="00E9421D"/>
    <w:rsid w:val="00E94C14"/>
    <w:rsid w:val="00E956EA"/>
    <w:rsid w:val="00EA3852"/>
    <w:rsid w:val="00EC34ED"/>
    <w:rsid w:val="00EC6372"/>
    <w:rsid w:val="00EC7013"/>
    <w:rsid w:val="00ED1550"/>
    <w:rsid w:val="00ED64BF"/>
    <w:rsid w:val="00ED77EE"/>
    <w:rsid w:val="00EE1D6F"/>
    <w:rsid w:val="00EE1F29"/>
    <w:rsid w:val="00F008EE"/>
    <w:rsid w:val="00F03D47"/>
    <w:rsid w:val="00F04E8A"/>
    <w:rsid w:val="00F069AE"/>
    <w:rsid w:val="00F0791D"/>
    <w:rsid w:val="00F13E9B"/>
    <w:rsid w:val="00F17985"/>
    <w:rsid w:val="00F2707D"/>
    <w:rsid w:val="00F37A74"/>
    <w:rsid w:val="00F40850"/>
    <w:rsid w:val="00F4286C"/>
    <w:rsid w:val="00F47296"/>
    <w:rsid w:val="00F531EA"/>
    <w:rsid w:val="00F56C13"/>
    <w:rsid w:val="00F64A27"/>
    <w:rsid w:val="00F7122E"/>
    <w:rsid w:val="00F8105B"/>
    <w:rsid w:val="00F83089"/>
    <w:rsid w:val="00F839E5"/>
    <w:rsid w:val="00F872DB"/>
    <w:rsid w:val="00F906B9"/>
    <w:rsid w:val="00F943EA"/>
    <w:rsid w:val="00F95408"/>
    <w:rsid w:val="00F964E4"/>
    <w:rsid w:val="00FA22A3"/>
    <w:rsid w:val="00FA32F8"/>
    <w:rsid w:val="00FA7BE0"/>
    <w:rsid w:val="00FB2F4E"/>
    <w:rsid w:val="00FB75E7"/>
    <w:rsid w:val="00FB7D1C"/>
    <w:rsid w:val="00FC3553"/>
    <w:rsid w:val="00FC518C"/>
    <w:rsid w:val="00FD5280"/>
    <w:rsid w:val="00FD5AEF"/>
    <w:rsid w:val="00FE0459"/>
    <w:rsid w:val="00FE269E"/>
    <w:rsid w:val="00FF21D0"/>
    <w:rsid w:val="00FF2FAE"/>
    <w:rsid w:val="00FF51F7"/>
    <w:rsid w:val="00FF7A7D"/>
    <w:rsid w:val="07F57020"/>
    <w:rsid w:val="1C42741B"/>
    <w:rsid w:val="1D2664D1"/>
    <w:rsid w:val="28EF4AE5"/>
    <w:rsid w:val="2A83412B"/>
    <w:rsid w:val="323200CA"/>
    <w:rsid w:val="3B8813EF"/>
    <w:rsid w:val="42D27FD4"/>
    <w:rsid w:val="48896324"/>
    <w:rsid w:val="5C5D03B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uiPriority="0"/>
    <w:lsdException w:name="footer" w:uiPriority="0"/>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uiPriority="0"/>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uiPriority="0"/>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uiPriority="0"/>
    <w:lsdException w:name="Plain Text" w:uiPriority="0"/>
    <w:lsdException w:name="E-mail Signature" w:locked="1" w:semiHidden="1" w:unhideWhenUsed="1"/>
    <w:lsdException w:name="HTML Top of Form" w:uiPriority="0"/>
    <w:lsdException w:name="HTML Bottom of Form" w:uiPriority="0"/>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0"/>
    <w:lsdException w:name="annotation subject" w:locked="1" w:semiHidden="1" w:unhideWhenUsed="1"/>
    <w:lsdException w:name="No List" w:uiPriority="0"/>
    <w:lsdException w:name="Outline List 1" w:uiPriority="0"/>
    <w:lsdException w:name="Outline List 2" w:uiPriority="0"/>
    <w:lsdException w:name="Outline List 3" w:uiPriority="0"/>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uiPriority="0"/>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4EBD"/>
    <w:pPr>
      <w:widowControl w:val="0"/>
      <w:jc w:val="both"/>
    </w:pPr>
    <w:rPr>
      <w:rFonts w:ascii="Times New Roman" w:eastAsia="仿宋_GB2312" w:hAnsi="Times New Roman"/>
      <w:sz w:val="31"/>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rsid w:val="009C4EBD"/>
    <w:pPr>
      <w:shd w:val="clear" w:color="auto" w:fill="000080"/>
    </w:pPr>
  </w:style>
  <w:style w:type="character" w:customStyle="1" w:styleId="DocumentMapChar">
    <w:name w:val="Document Map Char"/>
    <w:basedOn w:val="DefaultParagraphFont"/>
    <w:link w:val="DocumentMap"/>
    <w:uiPriority w:val="99"/>
    <w:semiHidden/>
    <w:locked/>
    <w:rsid w:val="009C4EBD"/>
    <w:rPr>
      <w:rFonts w:eastAsia="仿宋_GB2312" w:cs="Times New Roman"/>
      <w:sz w:val="2"/>
    </w:rPr>
  </w:style>
  <w:style w:type="paragraph" w:styleId="PlainText">
    <w:name w:val="Plain Text"/>
    <w:basedOn w:val="Normal"/>
    <w:link w:val="PlainTextChar1"/>
    <w:uiPriority w:val="99"/>
    <w:rsid w:val="009C4EBD"/>
    <w:rPr>
      <w:rFonts w:ascii="宋体" w:eastAsia="宋体" w:hAnsi="Courier New"/>
      <w:sz w:val="21"/>
      <w:szCs w:val="20"/>
    </w:rPr>
  </w:style>
  <w:style w:type="character" w:customStyle="1" w:styleId="PlainTextChar">
    <w:name w:val="Plain Text Char"/>
    <w:basedOn w:val="DefaultParagraphFont"/>
    <w:link w:val="PlainText"/>
    <w:uiPriority w:val="99"/>
    <w:locked/>
    <w:rsid w:val="009C4EBD"/>
    <w:rPr>
      <w:rFonts w:ascii="宋体" w:hAnsi="Courier New"/>
      <w:kern w:val="2"/>
      <w:sz w:val="21"/>
    </w:rPr>
  </w:style>
  <w:style w:type="paragraph" w:styleId="Date">
    <w:name w:val="Date"/>
    <w:basedOn w:val="Normal"/>
    <w:next w:val="Normal"/>
    <w:link w:val="DateChar"/>
    <w:uiPriority w:val="99"/>
    <w:rsid w:val="009C4EBD"/>
    <w:rPr>
      <w:rFonts w:ascii="仿宋_GB2312"/>
      <w:sz w:val="32"/>
    </w:rPr>
  </w:style>
  <w:style w:type="character" w:customStyle="1" w:styleId="DateChar">
    <w:name w:val="Date Char"/>
    <w:basedOn w:val="DefaultParagraphFont"/>
    <w:link w:val="Date"/>
    <w:uiPriority w:val="99"/>
    <w:semiHidden/>
    <w:locked/>
    <w:rsid w:val="009C4EBD"/>
    <w:rPr>
      <w:rFonts w:eastAsia="仿宋_GB2312" w:cs="Times New Roman"/>
      <w:sz w:val="24"/>
      <w:szCs w:val="24"/>
    </w:rPr>
  </w:style>
  <w:style w:type="paragraph" w:styleId="BalloonText">
    <w:name w:val="Balloon Text"/>
    <w:basedOn w:val="Normal"/>
    <w:link w:val="BalloonTextChar"/>
    <w:uiPriority w:val="99"/>
    <w:semiHidden/>
    <w:rsid w:val="009C4EBD"/>
    <w:rPr>
      <w:sz w:val="18"/>
      <w:szCs w:val="18"/>
    </w:rPr>
  </w:style>
  <w:style w:type="character" w:customStyle="1" w:styleId="BalloonTextChar">
    <w:name w:val="Balloon Text Char"/>
    <w:basedOn w:val="DefaultParagraphFont"/>
    <w:link w:val="BalloonText"/>
    <w:uiPriority w:val="99"/>
    <w:semiHidden/>
    <w:locked/>
    <w:rsid w:val="009C4EBD"/>
    <w:rPr>
      <w:rFonts w:eastAsia="仿宋_GB2312" w:cs="Times New Roman"/>
      <w:sz w:val="2"/>
    </w:rPr>
  </w:style>
  <w:style w:type="paragraph" w:styleId="Footer">
    <w:name w:val="footer"/>
    <w:basedOn w:val="Normal"/>
    <w:link w:val="FooterChar"/>
    <w:uiPriority w:val="99"/>
    <w:rsid w:val="009C4EB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9C4EBD"/>
    <w:rPr>
      <w:rFonts w:eastAsia="仿宋_GB2312" w:cs="Times New Roman"/>
      <w:sz w:val="18"/>
      <w:szCs w:val="18"/>
    </w:rPr>
  </w:style>
  <w:style w:type="paragraph" w:styleId="Header">
    <w:name w:val="header"/>
    <w:basedOn w:val="Normal"/>
    <w:link w:val="HeaderChar"/>
    <w:uiPriority w:val="99"/>
    <w:rsid w:val="009C4EBD"/>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9C4EBD"/>
    <w:rPr>
      <w:rFonts w:eastAsia="仿宋_GB2312" w:cs="Times New Roman"/>
      <w:sz w:val="18"/>
      <w:szCs w:val="18"/>
    </w:rPr>
  </w:style>
  <w:style w:type="character" w:styleId="PageNumber">
    <w:name w:val="page number"/>
    <w:basedOn w:val="DefaultParagraphFont"/>
    <w:uiPriority w:val="99"/>
    <w:rsid w:val="009C4EBD"/>
    <w:rPr>
      <w:rFonts w:cs="Times New Roman"/>
    </w:rPr>
  </w:style>
  <w:style w:type="character" w:customStyle="1" w:styleId="Char1">
    <w:name w:val="纯文本 Char1"/>
    <w:uiPriority w:val="99"/>
    <w:rsid w:val="009C4EBD"/>
    <w:rPr>
      <w:rFonts w:ascii="宋体" w:hAnsi="Courier New"/>
      <w:kern w:val="2"/>
      <w:sz w:val="21"/>
    </w:rPr>
  </w:style>
  <w:style w:type="character" w:customStyle="1" w:styleId="PlainTextChar1">
    <w:name w:val="Plain Text Char1"/>
    <w:basedOn w:val="DefaultParagraphFont"/>
    <w:link w:val="PlainText"/>
    <w:uiPriority w:val="99"/>
    <w:semiHidden/>
    <w:locked/>
    <w:rsid w:val="009C4EBD"/>
    <w:rPr>
      <w:rFonts w:ascii="宋体" w:hAnsi="Courier New" w:cs="Courier New"/>
      <w:sz w:val="21"/>
      <w:szCs w:val="21"/>
    </w:rPr>
  </w:style>
  <w:style w:type="paragraph" w:customStyle="1" w:styleId="Revision1">
    <w:name w:val="Revision1"/>
    <w:hidden/>
    <w:uiPriority w:val="99"/>
    <w:semiHidden/>
    <w:rsid w:val="009C4EBD"/>
    <w:rPr>
      <w:rFonts w:ascii="Times New Roman" w:eastAsia="仿宋_GB2312" w:hAnsi="Times New Roman"/>
      <w:sz w:val="3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10</Pages>
  <Words>665</Words>
  <Characters>3792</Characters>
  <Application>Microsoft Office Outlook</Application>
  <DocSecurity>0</DocSecurity>
  <Lines>0</Lines>
  <Paragraphs>0</Paragraphs>
  <ScaleCrop>false</ScaleCrop>
  <Company>RJSOFT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正文文件</dc:title>
  <dc:subject/>
  <dc:creator>RJeGov</dc:creator>
  <cp:keywords/>
  <dc:description/>
  <cp:lastModifiedBy>微软中国</cp:lastModifiedBy>
  <cp:revision>10</cp:revision>
  <cp:lastPrinted>2020-11-06T06:41:00Z</cp:lastPrinted>
  <dcterms:created xsi:type="dcterms:W3CDTF">2020-11-03T09:08:00Z</dcterms:created>
  <dcterms:modified xsi:type="dcterms:W3CDTF">2020-11-06T06:41:00Z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